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jc w:val="center"/>
        <w:tblInd w:w="-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86"/>
      </w:tblGrid>
      <w:tr w:rsidR="00D96ED2" w:rsidRPr="00016666" w:rsidTr="009740CA">
        <w:trPr>
          <w:jc w:val="center"/>
        </w:trPr>
        <w:tc>
          <w:tcPr>
            <w:tcW w:w="50" w:type="dxa"/>
          </w:tcPr>
          <w:p w:rsidR="00D96ED2" w:rsidRPr="003709F3" w:rsidRDefault="00D96ED2" w:rsidP="009672D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2AFE" w:rsidRDefault="00D96ED2" w:rsidP="00EA2A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  казенное  дошкольное образовательное учреждение «Детский сад № </w:t>
            </w:r>
            <w:r w:rsidR="00682FC5"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3» </w:t>
            </w: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поселок Верхняя Кугульта </w:t>
            </w:r>
            <w:proofErr w:type="spellStart"/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Грачевского</w:t>
            </w:r>
            <w:proofErr w:type="spellEnd"/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(МКДОУ Детский сад 3)</w:t>
            </w: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95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4"/>
              <w:gridCol w:w="5501"/>
            </w:tblGrid>
            <w:tr w:rsidR="00D96ED2" w:rsidRPr="003709F3" w:rsidTr="009740CA">
              <w:trPr>
                <w:trHeight w:val="264"/>
              </w:trPr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6ED2" w:rsidRPr="003709F3" w:rsidTr="009740CA"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9672D1" w:rsidP="00EA2AFE">
                  <w:pPr>
                    <w:spacing w:after="0"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672D1" w:rsidRPr="00EA2AFE" w:rsidRDefault="009672D1" w:rsidP="00EA2AFE">
                  <w:pPr>
                    <w:spacing w:after="0"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МКДОУ</w:t>
                  </w:r>
                </w:p>
                <w:p w:rsidR="009672D1" w:rsidRPr="00EA2AFE" w:rsidRDefault="009672D1" w:rsidP="00EA2AFE">
                  <w:pPr>
                    <w:spacing w:after="0"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сад 3</w:t>
                  </w:r>
                </w:p>
                <w:p w:rsidR="009672D1" w:rsidRPr="00EA2AFE" w:rsidRDefault="009672D1" w:rsidP="00EA2AFE">
                  <w:pPr>
                    <w:spacing w:after="0"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И.И.Ищенко</w:t>
                  </w:r>
                </w:p>
              </w:tc>
            </w:tr>
            <w:tr w:rsidR="00682FC5" w:rsidRPr="003709F3" w:rsidTr="009740CA">
              <w:trPr>
                <w:trHeight w:val="333"/>
              </w:trPr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82FC5" w:rsidRPr="00EA2AFE" w:rsidRDefault="00682FC5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82FC5" w:rsidRPr="00EA2AFE" w:rsidRDefault="00682FC5" w:rsidP="00EA2AFE">
                  <w:pPr>
                    <w:spacing w:after="0"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6ED2" w:rsidRPr="003709F3" w:rsidTr="009740CA"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2FC5" w:rsidRPr="003709F3" w:rsidTr="00480F1B">
              <w:trPr>
                <w:gridAfter w:val="1"/>
                <w:wAfter w:w="4922" w:type="dxa"/>
              </w:trPr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82FC5" w:rsidRPr="00EA2AFE" w:rsidRDefault="00682FC5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17FE" w:rsidRPr="003709F3" w:rsidRDefault="007517FE" w:rsidP="00EA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6ED2" w:rsidRPr="00EA2AFE" w:rsidRDefault="00682FC5" w:rsidP="00EA2A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ОТЧЕТ О РЕЗУЛЬТАТАХ САМООБСЛЕДОВАНИЯ</w:t>
            </w:r>
          </w:p>
          <w:p w:rsidR="00682FC5" w:rsidRPr="00EA2AFE" w:rsidRDefault="00682FC5" w:rsidP="00EA2AF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казенного дошкольного образовательного учреждения «Детский сад №3» поселок Верхняя Кугульта </w:t>
            </w:r>
            <w:proofErr w:type="spellStart"/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Грачевского</w:t>
            </w:r>
            <w:proofErr w:type="spellEnd"/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D96ED2" w:rsidRPr="00EA2AFE" w:rsidRDefault="00682FC5" w:rsidP="00EA2AF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(МКДОУ Детский сад 3)</w:t>
            </w:r>
            <w:r w:rsidR="000D03F0"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2019</w:t>
            </w:r>
            <w:r w:rsidR="00F73E7F"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F3" w:rsidRPr="003709F3" w:rsidRDefault="003709F3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EA2AFE" w:rsidRDefault="000D03F0" w:rsidP="00EA2A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9672D1"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82FC5" w:rsidRPr="003709F3" w:rsidRDefault="00682FC5" w:rsidP="00EA2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DF2586" w:rsidRPr="003709F3" w:rsidRDefault="00DF2586" w:rsidP="00EA2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7120"/>
            </w:tblGrid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образовательной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организации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 казенное  дошкольное образовательное </w:t>
                  </w: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учреждение «Детский сад № 3» поселок Верхняя Кугульта 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Грачевского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Ставропольского края (МКДОУ Детский сад 3)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Ищенко Ирина Ивановна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организации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356265,Ставропольский край, 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Грачевскийрайон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,п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оселок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Верхняя Кугульта ,улица Садовая,1.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Телефон, факс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8(86540)3-57-90 /8(86540)3-57-90</w:t>
                  </w:r>
                </w:p>
              </w:tc>
            </w:tr>
            <w:tr w:rsidR="00D96ED2" w:rsidRPr="003709F3" w:rsidTr="003709F3">
              <w:trPr>
                <w:trHeight w:val="1005"/>
              </w:trPr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709F3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EA2AFE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682FC5" w:rsidRPr="00EA2AF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Detskii_sad3@mail.ru</w:t>
                    </w:r>
                  </w:hyperlink>
                </w:p>
                <w:p w:rsidR="003709F3" w:rsidRDefault="003709F3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09F3" w:rsidRPr="003709F3" w:rsidRDefault="003709F3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09F3" w:rsidRPr="003709F3" w:rsidTr="003709F3">
              <w:trPr>
                <w:trHeight w:val="91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3709F3" w:rsidRPr="00EA2AFE" w:rsidRDefault="003709F3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Официал</w:t>
                  </w:r>
                  <w:r w:rsidR="003E7EC4" w:rsidRPr="00EA2A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ьный сайт МКДОУ Детский сад 3 </w:t>
                  </w:r>
                </w:p>
              </w:tc>
              <w:tc>
                <w:tcPr>
                  <w:tcW w:w="712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3709F3" w:rsidRPr="00EA2AFE" w:rsidRDefault="00EA2AFE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tgtFrame="_blank" w:history="1">
                    <w:r w:rsidR="003709F3" w:rsidRPr="00EA2AFE">
                      <w:rPr>
                        <w:rStyle w:val="a6"/>
                        <w:rFonts w:ascii="Times New Roman" w:hAnsi="Times New Roman" w:cs="Times New Roman"/>
                        <w:color w:val="0077CC"/>
                        <w:sz w:val="28"/>
                        <w:szCs w:val="28"/>
                        <w:shd w:val="clear" w:color="auto" w:fill="FFFFFF"/>
                      </w:rPr>
                      <w:t>http://detskiisad3.siteedu.ru</w:t>
                    </w:r>
                  </w:hyperlink>
                  <w:r w:rsidR="003709F3" w:rsidRPr="00EA2A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6964DF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Грачевский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муниципальный район в лице 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D96ED2"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Грачевского</w:t>
                  </w:r>
                  <w:proofErr w:type="spellEnd"/>
                  <w:r w:rsidR="00D96ED2"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Ставропольского края</w:t>
                  </w: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Отдельные функции и полномочия Учредителя  исполняет отдел образования администрации 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Грачевского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1974 год, пристройка 1992 год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Лицензия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28 июля 2017г. №5898 серия 26ЛО1 № 0002152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2FC5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казенное  дошкольное образовательное учреждение «Детский сад № 3»поселок Верхняя Кугульта </w:t>
            </w:r>
            <w:proofErr w:type="spell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(далее – Детский сад) расположен  в центре поселка Верхняя Кугульта  вдали от производящих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предприятий и торговых мест. Здание Детского сада построено по типовому проекту. </w:t>
            </w:r>
          </w:p>
          <w:p w:rsidR="00F73E7F" w:rsidRPr="003709F3" w:rsidRDefault="00D96ED2" w:rsidP="00EA2AFE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F3">
              <w:rPr>
                <w:rFonts w:ascii="Times New Roman" w:hAnsi="Times New Roman"/>
                <w:sz w:val="28"/>
                <w:szCs w:val="28"/>
              </w:rPr>
              <w:t>Проектная наполняемость на 160 мест. Общая площадь здания 2231,80 кв. м, из них площадь помещений, используемых непосредственно для нужд образовательного процесса, 854 кв. м.</w:t>
            </w:r>
          </w:p>
          <w:p w:rsidR="00F73E7F" w:rsidRPr="003709F3" w:rsidRDefault="00EA2AFE" w:rsidP="00EA2AFE">
            <w:pPr>
              <w:pStyle w:val="a7"/>
              <w:ind w:left="3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73E7F" w:rsidRPr="003709F3">
              <w:rPr>
                <w:rFonts w:ascii="Times New Roman" w:hAnsi="Times New Roman"/>
                <w:sz w:val="28"/>
                <w:szCs w:val="28"/>
              </w:rPr>
              <w:t xml:space="preserve">Комплектование групп проводится согласно  Правилам приема детей дошкольного возраста на </w:t>
            </w:r>
            <w:proofErr w:type="gramStart"/>
            <w:r w:rsidR="00F73E7F" w:rsidRPr="003709F3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="00F73E7F" w:rsidRPr="003709F3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дошкольного образования  в МКДОУ Детский сад 3 с  июня по август текущего года, в течение года при наличии свободных мест проводится доукомплектование учреждения детьми. Ведется книга движения воспитанников. В настоящее время ДОО работает в программе «Аверс-Контингент ДОУ», где отражено комплектование групп, родители могут подать заявление  на прием ребенка непосредственно в ДОО или в электронном виде.</w:t>
            </w:r>
          </w:p>
          <w:p w:rsidR="00F73E7F" w:rsidRPr="00EA2AFE" w:rsidRDefault="00EA2AFE" w:rsidP="00EA2A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73E7F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находится в ведомственном подчинении отдела образования администрации </w:t>
            </w:r>
            <w:proofErr w:type="spellStart"/>
            <w:r w:rsidR="00F73E7F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F73E7F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Ставропольского края, осуществляющего отдельные функции и полномочия учредителя в соответствии с муниципальными правовыми актами </w:t>
            </w:r>
            <w:proofErr w:type="spellStart"/>
            <w:r w:rsidR="00F73E7F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F73E7F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Ставропольского края.</w:t>
            </w:r>
          </w:p>
          <w:p w:rsidR="00F73E7F" w:rsidRPr="00EA2AFE" w:rsidRDefault="00F73E7F" w:rsidP="00EA2A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нормативные локальные акты  в части содержания, организации образовательного процесса, присмотра и ухода в ДОУ имеются.</w:t>
            </w:r>
          </w:p>
          <w:p w:rsidR="00D96ED2" w:rsidRPr="003709F3" w:rsidRDefault="00D96ED2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Режим работы Детского сада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Рабочая неделя – пятидневная, с понедельника по пятницу. Длительность пребывания детей в группах – 10 часов. Режим работы групп – с 7:00 до 17:00.</w:t>
            </w:r>
          </w:p>
          <w:p w:rsidR="003E7EC4" w:rsidRPr="003709F3" w:rsidRDefault="003E7EC4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организации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Управление Детским садом осуществляет</w:t>
            </w:r>
            <w:r w:rsidR="00682FC5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действующим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законодательством и уставом Детского сада.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Детским садом строится на принципах единоначалия и коллегиальности.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br/>
      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      </w:r>
          </w:p>
          <w:p w:rsidR="00D96ED2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Органы управления, действующие в Детском саду</w:t>
            </w:r>
          </w:p>
          <w:p w:rsidR="00EA2AFE" w:rsidRPr="00EA2AFE" w:rsidRDefault="00EA2AFE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6598"/>
            </w:tblGrid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органа</w:t>
                  </w:r>
                </w:p>
              </w:tc>
              <w:tc>
                <w:tcPr>
                  <w:tcW w:w="6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6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работу и обеспечивает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эффективное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осуществляет общее руководство Детским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садом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65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65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 текущее руководство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деятельностью Детского сада, в том числе рассматривает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вопросы: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выбора  учебных пособи</w:t>
                  </w:r>
                  <w:r w:rsidR="00480F1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й, средств обучения и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воспитания;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процесса;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аттестации, повышении квалификации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  <w:p w:rsidR="00480F1B" w:rsidRPr="003709F3" w:rsidRDefault="00480F1B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0F1B" w:rsidRPr="003709F3" w:rsidRDefault="00480F1B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0F1B" w:rsidRPr="003709F3" w:rsidRDefault="00480F1B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работников</w:t>
                  </w:r>
                </w:p>
              </w:tc>
              <w:tc>
                <w:tcPr>
                  <w:tcW w:w="65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организацией, в том числе: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участвовать в разработке и принятии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коллективного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договора, Правил трудового распорядка, изменений и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дополнений к ним;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образовательной организации и связаны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разрешать конфликтные ситуации между работниками и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образовательной организации;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совершенствованию ее работы и развитию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материальной базы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2AFE" w:rsidRDefault="00EA2AFE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и система управления соответствуют с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пецифике деятельности Детского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  <w:r w:rsidR="00F73E7F" w:rsidRPr="00EA2A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F73E7F" w:rsidRPr="00EA2AFE" w:rsidRDefault="00F73E7F" w:rsidP="00EA2A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Вывод: </w:t>
            </w:r>
            <w:r w:rsidRPr="00EA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зарегистрировано и функционирует в соответствии с нормативными документами в сфере образования Российской Федерации. </w:t>
            </w:r>
            <w:r w:rsidRPr="00EA2A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Структура и механизм управления ДОУ определяют стабильное функционирование. Все возрас</w:t>
            </w:r>
            <w:r w:rsidR="00AB612B" w:rsidRPr="00EA2A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тные группы укомплектованы. Имею</w:t>
            </w:r>
            <w:r w:rsidRPr="00EA2A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тся  свободные места для прием</w:t>
            </w:r>
            <w:r w:rsidR="00AB612B" w:rsidRPr="00EA2A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 детей</w:t>
            </w:r>
            <w:r w:rsidRPr="00EA2A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ДОУ.</w:t>
            </w:r>
          </w:p>
          <w:p w:rsidR="00F73E7F" w:rsidRPr="003709F3" w:rsidRDefault="00F73E7F" w:rsidP="00EA2AF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образовательной деятельности</w:t>
            </w:r>
          </w:p>
          <w:p w:rsidR="00480F1B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Детском саду орг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анизована в соответствии с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anchor="/document/99/902389617/" w:history="1">
              <w:r w:rsidRPr="00EA2A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Федеральным законом от 29.12.2012 № 273-ФЗ</w:t>
              </w:r>
            </w:hyperlink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</w:t>
            </w:r>
            <w:r w:rsidR="00AB612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вании в Российской 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Федерации»,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anchor="/document/99/499057887/" w:history="1">
              <w:r w:rsidRPr="00EA2A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ФГОС дошкольного образования</w:t>
              </w:r>
            </w:hyperlink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6ED2" w:rsidRPr="00EA2AFE" w:rsidRDefault="00EA2AFE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document/99/499023522/" w:history="1">
              <w:r w:rsidR="00D96ED2" w:rsidRPr="00EA2A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СанПиН 2.4.1.3049-13</w:t>
              </w:r>
            </w:hyperlink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устройству, содержанию и органи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зации режима работы дошкольных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организаций».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ведется на о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сновании утвержденной основной 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дошкольного обр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азования, которая составлена в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ФГОС дошкольного образования,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етом примерной образовательной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программы дошкольного образования, санитарно-э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пидемиологическими правилами и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нормативами, с учетом недельной нагрузки.</w:t>
            </w:r>
          </w:p>
          <w:p w:rsidR="00D96ED2" w:rsidRPr="00EA2AFE" w:rsidRDefault="000D03F0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Детский сад посещают 134 воспитанника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т 1,6 до 7 лет. В Детском саду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сформировано 6 групп общеразвивающей направленности. Из них: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первая  младшая группа –  29 детей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ED2" w:rsidRPr="00EA2AFE" w:rsidRDefault="003718A8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-   вторая младшая  группа-22 ребенка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группа – 20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 старшая груп</w:t>
            </w:r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>па №1 – 27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D96ED2" w:rsidRPr="00EA2AFE" w:rsidRDefault="000D03F0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-   подготовительная к школе группа №1</w:t>
            </w:r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−  подготовительная к школе группа </w:t>
            </w:r>
            <w:r w:rsidR="000D03F0" w:rsidRPr="00EA2AF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>– 16 детей</w:t>
            </w:r>
            <w:proofErr w:type="gram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80F1B" w:rsidRPr="003709F3" w:rsidRDefault="00480F1B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Уровень развития детей анализируется по итогам пед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агогической диагностики. Формы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проведения диагностики: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диагностические занятия (по каждому разделу программы);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диагностические срезы;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наблюдения, итоговые занятия.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диагностические карты освоения основной образовательной программы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br/>
              <w:t>дошкольного образования Детского сада (ООП Детс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кого сада) в каждой возрастной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группе. Карты включают анализ уровня развит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ия целевых ориентиров детского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качества освоения образовательных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стей. Так, результаты качества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ООП Детского сада </w:t>
            </w:r>
            <w:proofErr w:type="gramStart"/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="003718A8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541"/>
              <w:gridCol w:w="92"/>
              <w:gridCol w:w="634"/>
              <w:gridCol w:w="544"/>
              <w:gridCol w:w="76"/>
              <w:gridCol w:w="621"/>
              <w:gridCol w:w="760"/>
              <w:gridCol w:w="6"/>
              <w:gridCol w:w="767"/>
              <w:gridCol w:w="954"/>
              <w:gridCol w:w="8"/>
              <w:gridCol w:w="2209"/>
            </w:tblGrid>
            <w:tr w:rsidR="00480F1B" w:rsidRPr="003709F3" w:rsidTr="00480F1B">
              <w:trPr>
                <w:jc w:val="center"/>
              </w:trPr>
              <w:tc>
                <w:tcPr>
                  <w:tcW w:w="20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0F1B" w:rsidRPr="00EA2AFE" w:rsidRDefault="00480F1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  целевых ориентиров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детского развития</w:t>
                  </w:r>
                </w:p>
              </w:tc>
              <w:tc>
                <w:tcPr>
                  <w:tcW w:w="126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124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53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F909E2" w:rsidRPr="003709F3" w:rsidTr="00480F1B">
              <w:trPr>
                <w:jc w:val="center"/>
              </w:trPr>
              <w:tc>
                <w:tcPr>
                  <w:tcW w:w="20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480F1B" w:rsidP="00EA2AFE">
                  <w:pPr>
                    <w:spacing w:after="0" w:line="240" w:lineRule="auto"/>
                    <w:ind w:left="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480F1B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480F1B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480F1B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0F1B" w:rsidRPr="00EA2AFE" w:rsidRDefault="00D96ED2" w:rsidP="00EA2AFE">
                  <w:pPr>
                    <w:spacing w:after="0" w:line="240" w:lineRule="auto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 во</w:t>
                  </w:r>
                  <w:r w:rsidR="00480F1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спитанников </w:t>
                  </w:r>
                </w:p>
                <w:p w:rsidR="00D96ED2" w:rsidRPr="00EA2AFE" w:rsidRDefault="00480F1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пределе 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нормы</w:t>
                  </w:r>
                </w:p>
              </w:tc>
            </w:tr>
            <w:tr w:rsidR="00480F1B" w:rsidRPr="003709F3" w:rsidTr="00480F1B">
              <w:trPr>
                <w:jc w:val="center"/>
              </w:trPr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0F1B" w:rsidRPr="00EA2AFE" w:rsidRDefault="00480F1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освоения</w:t>
                  </w:r>
                </w:p>
                <w:p w:rsidR="00D96ED2" w:rsidRPr="00EA2AFE" w:rsidRDefault="00480F1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 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областей</w:t>
                  </w:r>
                </w:p>
              </w:tc>
              <w:tc>
                <w:tcPr>
                  <w:tcW w:w="6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7F24AD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7F24AD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 w:rsidR="00EF75E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7F24AD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7F24AD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EF75E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7F24AD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7F24AD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="00EF75E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2264B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7B1C51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D0741" w:rsidP="00EA2AFE">
                  <w:pPr>
                    <w:spacing w:after="0" w:line="240" w:lineRule="auto"/>
                    <w:ind w:left="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EF75E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480F1B" w:rsidRPr="003709F3" w:rsidTr="00480F1B">
              <w:trPr>
                <w:jc w:val="center"/>
              </w:trPr>
              <w:tc>
                <w:tcPr>
                  <w:tcW w:w="20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EA2AFE" w:rsidRDefault="002264B7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июне 2019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года педагоги Детского сада провод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или обследование воспитанников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группы на предмет оценки </w:t>
            </w:r>
            <w:proofErr w:type="spellStart"/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>формированности</w:t>
            </w:r>
            <w:proofErr w:type="spellEnd"/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к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 в колич</w:t>
            </w:r>
            <w:r w:rsidR="00EF75E7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естве </w:t>
            </w:r>
            <w:r w:rsidR="000F1B99" w:rsidRPr="00EA2AFE">
              <w:rPr>
                <w:rFonts w:ascii="Times New Roman" w:hAnsi="Times New Roman" w:cs="Times New Roman"/>
                <w:sz w:val="28"/>
                <w:szCs w:val="28"/>
              </w:rPr>
              <w:t>33ребенка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. Задания позволили оценить уровень </w:t>
            </w:r>
            <w:proofErr w:type="spellStart"/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к учебной деятельности: возможность работать </w:t>
            </w:r>
            <w:proofErr w:type="gramStart"/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с фронтальной инструкцией (удержание алгоритма деятельности), умение самостоятельно действовать по образцу и </w:t>
            </w:r>
            <w:r w:rsidR="00EA2AF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контроль, обладать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определенным уровнем работоспособности, а также вовремя остановиться в</w:t>
            </w:r>
            <w:r w:rsidR="00EA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480F1B" w:rsidRPr="003709F3" w:rsidRDefault="00480F1B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говорит о результативности образовательной деятельности в Детском саду.</w:t>
            </w:r>
          </w:p>
          <w:p w:rsidR="00480F1B" w:rsidRPr="003709F3" w:rsidRDefault="00480F1B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Чтобы выбрать стратегию воспитательной работы,</w:t>
            </w:r>
            <w:r w:rsidR="002264B7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в 2019</w:t>
            </w:r>
            <w:r w:rsidR="00480F1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проводился анализ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состава семей воспитанников.</w:t>
            </w:r>
          </w:p>
          <w:p w:rsidR="00D96ED2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 по составу</w:t>
            </w:r>
          </w:p>
          <w:p w:rsidR="00EA2AFE" w:rsidRPr="00EA2AFE" w:rsidRDefault="00EA2AFE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1"/>
              <w:gridCol w:w="2764"/>
              <w:gridCol w:w="3005"/>
            </w:tblGrid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</w:t>
                  </w:r>
                  <w:r w:rsidR="00480F1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количества семей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5B448A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42001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  <w:r w:rsidR="00095CB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матерью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95CB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Неполная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отцом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D016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D016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 по количеству детей</w:t>
            </w:r>
          </w:p>
          <w:tbl>
            <w:tblPr>
              <w:tblW w:w="5000" w:type="pct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2677"/>
              <w:gridCol w:w="2910"/>
            </w:tblGrid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 в семье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семей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</w:t>
                  </w:r>
                  <w:r w:rsidR="00480F1B"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от общего </w:t>
                  </w:r>
                  <w:r w:rsidR="00480F1B"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количества семей </w:t>
                  </w: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воспитанников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ребенок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18,8</w:t>
                  </w:r>
                  <w:r w:rsidR="005B448A"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Два ребенка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55,4</w:t>
                  </w:r>
                  <w:r w:rsidR="005B448A"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 ребенка и более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EA2AFE" w:rsidRDefault="00F42001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25,8</w:t>
                  </w:r>
                  <w:r w:rsidR="005B448A" w:rsidRPr="00EA2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строится с учетом индиви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дуальных особенностей детей, с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использованием разнообразных форм и методов, в тесной взаимосвязи воспи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тателей,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специалистов и родителей. Детям из неполных семе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й уделяется большее внимание в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первые месяцы после зачисления в Детский сад.</w:t>
            </w: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97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5A1597" w:rsidRPr="00EA2AFE" w:rsidRDefault="005A1597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дополнительн</w:t>
            </w:r>
            <w:r w:rsidR="006F4976" w:rsidRPr="00EA2AFE">
              <w:rPr>
                <w:rFonts w:ascii="Times New Roman" w:hAnsi="Times New Roman" w:cs="Times New Roman"/>
                <w:sz w:val="28"/>
                <w:szCs w:val="28"/>
              </w:rPr>
              <w:t>ом образовании задействовано 67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 процентов воспитанников Детского сада.</w:t>
            </w: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FE" w:rsidRDefault="007F24AD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году в Детском саду р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>аботали кружки по направлениям:</w:t>
            </w:r>
          </w:p>
          <w:p w:rsidR="00EA2AFE" w:rsidRPr="00EA2AFE" w:rsidRDefault="00EA2AFE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9"/>
              <w:gridCol w:w="2660"/>
              <w:gridCol w:w="1127"/>
              <w:gridCol w:w="1285"/>
              <w:gridCol w:w="3191"/>
            </w:tblGrid>
            <w:tr w:rsidR="00D96ED2" w:rsidRPr="00EA2AFE" w:rsidTr="00EA2AFE">
              <w:trPr>
                <w:trHeight w:val="388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КРУЖКА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КРУЖКА</w:t>
                  </w:r>
                </w:p>
              </w:tc>
            </w:tr>
            <w:tr w:rsidR="00D96ED2" w:rsidRPr="00EA2AFE" w:rsidTr="00EA2AFE">
              <w:trPr>
                <w:trHeight w:val="794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 «Росток»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Селюкова И.В.</w:t>
                  </w:r>
                </w:p>
              </w:tc>
            </w:tr>
            <w:tr w:rsidR="00D96ED2" w:rsidRPr="00EA2AFE" w:rsidTr="00EA2AFE">
              <w:trPr>
                <w:trHeight w:val="1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Валеологический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Неболейка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4267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5-7 лет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Миргородская Л.С.</w:t>
                  </w:r>
                </w:p>
              </w:tc>
            </w:tr>
            <w:tr w:rsidR="00D96ED2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Театральный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«Затейники»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4267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Клещунова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Л.И.</w:t>
                  </w:r>
                </w:p>
              </w:tc>
            </w:tr>
            <w:tr w:rsidR="00D96ED2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«Ловкий мяч»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D4267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-6 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Писклова Е.Ю.</w:t>
                  </w:r>
                </w:p>
              </w:tc>
            </w:tr>
            <w:tr w:rsidR="00D96ED2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жили люди на Руси»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F90C0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  <w:r w:rsidR="00D4267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Григорьева А.В.</w:t>
                  </w:r>
                </w:p>
              </w:tc>
            </w:tr>
            <w:tr w:rsidR="00D96ED2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«Веселые ладошки»</w:t>
                  </w:r>
                </w:p>
                <w:p w:rsidR="00EA2AFE" w:rsidRPr="00EA2AFE" w:rsidRDefault="00EA2AFE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4267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4267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  <w:r w:rsidR="00F90C0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Шубичева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EF75E7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Default="00EF75E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Бумагопластика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A2AFE" w:rsidRPr="00EA2AFE" w:rsidRDefault="00EA2AFE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EF75E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D4267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  <w:r w:rsidR="00F90C0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F90C0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Чернова И.В.</w:t>
                  </w:r>
                </w:p>
              </w:tc>
            </w:tr>
            <w:tr w:rsidR="00EF75E7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EF75E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волшебники»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EF75E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F90C0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4267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F90C0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Токарева О.А.</w:t>
                  </w:r>
                </w:p>
              </w:tc>
            </w:tr>
            <w:tr w:rsidR="00EF75E7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F90C0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«Круг 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Монтессори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D4267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D4267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1.8-3</w:t>
                  </w:r>
                  <w:r w:rsidR="00F90C0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EA2AFE" w:rsidRDefault="00F90C07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Кузенко Я.В.</w:t>
                  </w:r>
                </w:p>
              </w:tc>
            </w:tr>
            <w:tr w:rsidR="00E70976" w:rsidRPr="00EA2AFE" w:rsidTr="00EA2AFE">
              <w:trPr>
                <w:trHeight w:val="280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EA2AFE" w:rsidRDefault="00E70976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EA2AFE" w:rsidRDefault="00E70976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EA2AFE" w:rsidRDefault="006F4976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4267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EA2AFE" w:rsidRDefault="00E70976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EA2AFE" w:rsidRDefault="00E70976" w:rsidP="00EA2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EA2AFE" w:rsidRDefault="00D96ED2" w:rsidP="00EA2AFE">
            <w:pPr>
              <w:tabs>
                <w:tab w:val="left" w:pos="924"/>
              </w:tabs>
              <w:spacing w:line="235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Наше дошкольное образовательное учреждение активно взаимодействует с различными социальными институтами детства.</w:t>
            </w:r>
            <w:r w:rsidR="004C6FCD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дошкольном учреждении активно реализуется социальное партнерство, целью которого является создание образовательной развивающей среды, способствующей успешной социально-культурной адаптации, социализации и самореализации личности ребенк</w:t>
            </w:r>
            <w:proofErr w:type="gramStart"/>
            <w:r w:rsidR="004C6FCD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4C6FCD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дошкольника. На сегодняшний день нашими социальными партнерами являются:</w:t>
            </w:r>
          </w:p>
          <w:p w:rsidR="004C6FCD" w:rsidRPr="00EA2AFE" w:rsidRDefault="004C6FCD" w:rsidP="00EA2AFE">
            <w:pPr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МКОУ СОШ № 9</w:t>
            </w:r>
            <w:r w:rsidR="006F4976"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п. Верхняя Кугульта</w:t>
            </w:r>
          </w:p>
          <w:p w:rsidR="004C6FCD" w:rsidRPr="00EA2AFE" w:rsidRDefault="004C6FCD" w:rsidP="00EA2AFE">
            <w:pPr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сотрудничества сторон являются:</w:t>
            </w:r>
          </w:p>
          <w:p w:rsidR="004C6FCD" w:rsidRPr="00EA2AFE" w:rsidRDefault="004C6FCD" w:rsidP="00EA2AFE">
            <w:pPr>
              <w:pStyle w:val="a8"/>
              <w:numPr>
                <w:ilvl w:val="0"/>
                <w:numId w:val="14"/>
              </w:numPr>
              <w:tabs>
                <w:tab w:val="left" w:pos="52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и родителей к школе;</w:t>
            </w:r>
          </w:p>
          <w:p w:rsidR="004C6FCD" w:rsidRPr="00EA2AFE" w:rsidRDefault="004C6FCD" w:rsidP="00EA2AFE">
            <w:pPr>
              <w:pStyle w:val="a8"/>
              <w:numPr>
                <w:ilvl w:val="0"/>
                <w:numId w:val="14"/>
              </w:numPr>
              <w:tabs>
                <w:tab w:val="left" w:pos="52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для быстрой </w:t>
            </w:r>
            <w:proofErr w:type="gramStart"/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</w:t>
            </w:r>
            <w:proofErr w:type="gramEnd"/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будущего школьника.</w:t>
            </w:r>
          </w:p>
          <w:p w:rsidR="004C6FCD" w:rsidRPr="003709F3" w:rsidRDefault="004C6FCD" w:rsidP="00EA2AFE">
            <w:pPr>
              <w:spacing w:line="15" w:lineRule="exact"/>
              <w:ind w:right="14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6FCD" w:rsidRPr="00EA2AFE" w:rsidRDefault="004C6FCD" w:rsidP="00EA2AFE">
            <w:pPr>
              <w:spacing w:line="232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взаимодействия: экскурсии, совместные педагогические мероприятия, родительские собра</w:t>
            </w:r>
            <w:r w:rsidR="003E7EC4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ния, встречи учеников начальной 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и дошкольников.</w:t>
            </w:r>
          </w:p>
          <w:p w:rsidR="004C6FCD" w:rsidRPr="00EA2AFE" w:rsidRDefault="004C6FCD" w:rsidP="00EA2AFE">
            <w:pPr>
              <w:ind w:left="360"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Детская сельская  библиотека п. В. Кугульта</w:t>
            </w:r>
          </w:p>
          <w:p w:rsidR="004C6FCD" w:rsidRPr="00EA2AFE" w:rsidRDefault="004C6FCD" w:rsidP="00EA2AFE">
            <w:pPr>
              <w:spacing w:line="232" w:lineRule="auto"/>
              <w:ind w:left="360" w:right="-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взаимодействия – это обеспечение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 информации.</w:t>
            </w:r>
          </w:p>
          <w:p w:rsidR="004C6FCD" w:rsidRPr="003709F3" w:rsidRDefault="004C6FCD" w:rsidP="00EA2AFE">
            <w:pPr>
              <w:spacing w:line="15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EA2AFE" w:rsidRDefault="004C6FCD" w:rsidP="00EA2AFE">
            <w:pPr>
              <w:spacing w:line="235" w:lineRule="auto"/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библиотекой предполагает знакомство педагогов с новинками педагогической литературы, получение во временное пользование книг, оформление ксерокопий необходимых для работы материалов, направленных на активизацию педагогической работы в детском саду.</w:t>
            </w:r>
          </w:p>
          <w:p w:rsidR="004C6FCD" w:rsidRPr="003709F3" w:rsidRDefault="004C6FCD" w:rsidP="00EA2AFE">
            <w:pPr>
              <w:spacing w:line="4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EA2AFE" w:rsidRDefault="004C6FCD" w:rsidP="00EA2A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 проводятся – экскурсии, викторины, конкурсы, выставки.</w:t>
            </w:r>
          </w:p>
          <w:p w:rsidR="004C6FCD" w:rsidRPr="003709F3" w:rsidRDefault="004C6FCD" w:rsidP="00EA2AFE">
            <w:pPr>
              <w:spacing w:line="14" w:lineRule="exact"/>
              <w:ind w:right="9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EA2AFE" w:rsidRDefault="004C6FCD" w:rsidP="00EA2AFE">
            <w:pPr>
              <w:tabs>
                <w:tab w:val="left" w:pos="9165"/>
              </w:tabs>
              <w:spacing w:line="235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педагогов проходят анонсы новинок методической литературы, организуются выставки и педагогические чтения. </w:t>
            </w:r>
          </w:p>
          <w:p w:rsidR="004C6FCD" w:rsidRPr="00EA2AFE" w:rsidRDefault="004C6FCD" w:rsidP="00EA2AFE">
            <w:pPr>
              <w:spacing w:line="235" w:lineRule="auto"/>
              <w:ind w:left="360" w:right="14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Участковым педиатром и медицин</w:t>
            </w:r>
            <w:r w:rsidR="005A1597"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ским персоналом </w:t>
            </w:r>
            <w:proofErr w:type="spellStart"/>
            <w:r w:rsidR="005A1597"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Кугультинской</w:t>
            </w:r>
            <w:proofErr w:type="spellEnd"/>
            <w:r w:rsidR="005A1597"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участковой </w:t>
            </w:r>
            <w:proofErr w:type="gramStart"/>
            <w:r w:rsidR="005A1597" w:rsidRPr="00EA2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больницы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–осуществляется</w:t>
            </w:r>
            <w:proofErr w:type="gramEnd"/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сохранением и укреплением здоровья детей,</w:t>
            </w:r>
            <w:r w:rsidR="00AB612B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1597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профилактикой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заболеваний.</w:t>
            </w:r>
            <w:r w:rsidR="00AB612B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взаимодействия с поликлиникой являетсяобеспечение прав детей на охрану здоровья в порядке, установленном законодательством РФ.</w:t>
            </w:r>
          </w:p>
          <w:p w:rsidR="004C6FCD" w:rsidRPr="003709F3" w:rsidRDefault="004C6FCD" w:rsidP="00EA2AFE">
            <w:pPr>
              <w:spacing w:line="13" w:lineRule="exact"/>
              <w:ind w:right="9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6FCD" w:rsidRPr="00EA2AFE" w:rsidRDefault="004C6FCD" w:rsidP="00EA2AFE">
            <w:pPr>
              <w:spacing w:line="235" w:lineRule="auto"/>
              <w:ind w:left="360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Средствами обеспечения преемственности являются профилактические, 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оздоровительно-восстановительные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 осмотры, в том числе лабораторную диагностику.</w:t>
            </w:r>
          </w:p>
          <w:p w:rsidR="00D96ED2" w:rsidRPr="00EA2AFE" w:rsidRDefault="00FA50AF" w:rsidP="00EA2AFE">
            <w:pPr>
              <w:ind w:left="360" w:right="9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Данное </w:t>
            </w:r>
            <w:r w:rsidR="004C6FCD" w:rsidRPr="00EA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 позволяет эффективно внедрять ФГОС дошкольного образования и повышать его качество.</w:t>
            </w:r>
          </w:p>
          <w:p w:rsidR="00213615" w:rsidRPr="00EA2AFE" w:rsidRDefault="00213615" w:rsidP="00EA2AFE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Медицинским работником систематически проводятся антропометрические измерения, анализ уровня и групп здоровья детей.</w:t>
            </w:r>
          </w:p>
          <w:p w:rsidR="00213615" w:rsidRPr="00EA2AFE" w:rsidRDefault="00213615" w:rsidP="00EA2AFE">
            <w:pPr>
              <w:spacing w:after="0" w:line="232" w:lineRule="auto"/>
              <w:ind w:left="360" w:right="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 эффективности образовательной работы ежегодно проводится целенаправленное изучение показателей здоровья воспитанников.</w:t>
            </w:r>
          </w:p>
          <w:p w:rsidR="009A2A15" w:rsidRPr="00EA2AFE" w:rsidRDefault="00213615" w:rsidP="00EA2AFE">
            <w:pPr>
              <w:tabs>
                <w:tab w:val="left" w:pos="480"/>
              </w:tabs>
              <w:spacing w:after="0" w:line="232" w:lineRule="auto"/>
              <w:ind w:left="36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</w:t>
            </w:r>
            <w:r w:rsidR="009A2A15" w:rsidRPr="00EA2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ализ состояния здоровья детей</w:t>
            </w:r>
            <w:r w:rsidR="006F4976" w:rsidRPr="00EA2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F4976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количеств</w:t>
            </w:r>
            <w:r w:rsidR="006F4976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детей 134.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I группой здоровья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102 -76 %, больше  на 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5%, чем в прошлом году; детей со II группой здоровья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29 -22</w:t>
            </w:r>
            <w:r w:rsidR="006F4976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стало на 6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меньше. Детей с III группой здоровья 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2 -1,3</w:t>
            </w:r>
            <w:r w:rsidR="006F4976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Дети с IV группой здоровья -1 -0,7%.Индекс здоровья составил 44%. Понизился уровень ЧБД на 6% и составил 5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%. Уровень детей с </w:t>
            </w:r>
            <w:proofErr w:type="spellStart"/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гипосомией</w:t>
            </w:r>
            <w:proofErr w:type="spellEnd"/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повысился на 0,6 %  и составил 2 %; </w:t>
            </w:r>
            <w:proofErr w:type="spellStart"/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гиперсомией</w:t>
            </w:r>
            <w:proofErr w:type="spellEnd"/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0,6% и составил 2% </w:t>
            </w:r>
            <w:proofErr w:type="gramStart"/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причина-наследственный</w:t>
            </w:r>
            <w:proofErr w:type="gramEnd"/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фактор. Пропущено дней  о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дним ребенком  по болезни на 0,1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меньше  чем в прошлом году.  Уровен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детей состоящих на «Д» учете 1,5% уменьшился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2A15" w:rsidRPr="003709F3" w:rsidRDefault="009A2A15" w:rsidP="00EA2AFE">
            <w:pPr>
              <w:spacing w:after="0" w:line="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A15" w:rsidRPr="00EA2AFE" w:rsidRDefault="00F0572E" w:rsidP="00EA2A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</w:t>
            </w:r>
            <w:r w:rsidR="009A2A15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 случаи травматизма в семье – 0, в ДОУ- 0.</w:t>
            </w:r>
          </w:p>
          <w:tbl>
            <w:tblPr>
              <w:tblStyle w:val="a5"/>
              <w:tblpPr w:leftFromText="180" w:rightFromText="180" w:vertAnchor="text" w:horzAnchor="margin" w:tblpY="79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707"/>
              <w:gridCol w:w="970"/>
              <w:gridCol w:w="514"/>
              <w:gridCol w:w="567"/>
              <w:gridCol w:w="426"/>
              <w:gridCol w:w="567"/>
              <w:gridCol w:w="425"/>
              <w:gridCol w:w="567"/>
              <w:gridCol w:w="425"/>
              <w:gridCol w:w="709"/>
              <w:gridCol w:w="425"/>
              <w:gridCol w:w="851"/>
              <w:gridCol w:w="850"/>
            </w:tblGrid>
            <w:tr w:rsidR="00BE140B" w:rsidRPr="003709F3" w:rsidTr="003D1E86">
              <w:trPr>
                <w:trHeight w:val="601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</w:t>
                  </w:r>
                </w:p>
                <w:p w:rsidR="00BE140B" w:rsidRPr="00EA2AFE" w:rsidRDefault="00BE140B" w:rsidP="003D1E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ДОУ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Заболели в течение адаптационного периода</w:t>
                  </w:r>
                </w:p>
              </w:tc>
              <w:tc>
                <w:tcPr>
                  <w:tcW w:w="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1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EA2AFE">
                  <w:pPr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заболели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</w:p>
                <w:p w:rsidR="00BE140B" w:rsidRPr="00EA2AFE" w:rsidRDefault="00BE140B" w:rsidP="003D1E86">
                  <w:pPr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заболели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E140B" w:rsidRPr="003709F3" w:rsidTr="003D1E86">
              <w:trPr>
                <w:trHeight w:val="832"/>
              </w:trPr>
              <w:tc>
                <w:tcPr>
                  <w:tcW w:w="7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EA2AFE" w:rsidRDefault="00BE140B" w:rsidP="003D1E86">
                  <w:pPr>
                    <w:ind w:left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EA2AFE" w:rsidRDefault="00BE140B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EA2AFE" w:rsidRDefault="00BE140B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EA2AFE" w:rsidRDefault="00BE140B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0-3</w:t>
                  </w:r>
                </w:p>
                <w:p w:rsidR="00BE140B" w:rsidRPr="00EA2AFE" w:rsidRDefault="00BE140B" w:rsidP="003D1E86">
                  <w:pPr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4-7</w:t>
                  </w:r>
                </w:p>
                <w:p w:rsidR="00BE140B" w:rsidRPr="00EA2AFE" w:rsidRDefault="00BE140B" w:rsidP="003D1E86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9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7-14</w:t>
                  </w:r>
                </w:p>
                <w:p w:rsidR="00BE140B" w:rsidRPr="00EA2AFE" w:rsidRDefault="00BE140B" w:rsidP="003D1E86">
                  <w:pPr>
                    <w:ind w:left="-108" w:right="-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14-30</w:t>
                  </w:r>
                </w:p>
                <w:p w:rsidR="00BE140B" w:rsidRPr="00EA2AFE" w:rsidRDefault="00BE140B" w:rsidP="003D1E86">
                  <w:pPr>
                    <w:ind w:left="-108" w:right="-1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EA2AFE" w:rsidRDefault="00BE140B" w:rsidP="003D1E86">
                  <w:pPr>
                    <w:ind w:left="-108" w:right="-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EA2AFE" w:rsidRDefault="00BE140B" w:rsidP="00EA2AFE">
                  <w:pPr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EA2AFE" w:rsidRDefault="00BE140B" w:rsidP="00EA2AFE">
                  <w:pPr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72E" w:rsidRPr="003709F3" w:rsidTr="003D1E86">
              <w:trPr>
                <w:trHeight w:val="70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9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F0572E" w:rsidRPr="003709F3" w:rsidTr="003D1E86">
              <w:trPr>
                <w:trHeight w:val="70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ind w:left="-109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F0572E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72E" w:rsidRPr="00EA2AFE" w:rsidRDefault="00834D14" w:rsidP="003D1E86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</w:tbl>
          <w:p w:rsidR="00BE140B" w:rsidRPr="003709F3" w:rsidRDefault="00BE140B" w:rsidP="00EA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40B" w:rsidRPr="00EA2AFE" w:rsidRDefault="00BE140B" w:rsidP="003D1E86">
            <w:pPr>
              <w:spacing w:after="0" w:line="235" w:lineRule="auto"/>
              <w:ind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показывает, что адаптац</w:t>
            </w:r>
            <w:r w:rsidR="00F0572E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ионный период в этом году прошли  40 детей, что на 1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F0572E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меньше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чем в прошлом году.  Анализ также показывает, что </w:t>
            </w:r>
            <w:r w:rsidR="00834D14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51% снизилась заболеваемость по сравнению с 2018 годом, чаще 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болеют в адаптацион</w:t>
            </w:r>
            <w:r w:rsidR="000C5B5B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 периоде от 4 до 7 дней – 10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E140B" w:rsidRPr="003709F3" w:rsidRDefault="00BE140B" w:rsidP="00EA2AFE">
            <w:pPr>
              <w:spacing w:after="0" w:line="14" w:lineRule="exact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EA2AFE" w:rsidRDefault="00BE140B" w:rsidP="00EA2AFE">
            <w:pPr>
              <w:spacing w:after="0" w:line="232" w:lineRule="auto"/>
              <w:ind w:left="360"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Медицинскому и педагогическому персоналу рекомендовано усилить работу по профилактике заболеваний, конструктивному взаимодействию с родителями, в частности  </w:t>
            </w:r>
            <w:proofErr w:type="spellStart"/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детей.</w:t>
            </w:r>
          </w:p>
          <w:p w:rsidR="00BE140B" w:rsidRPr="003709F3" w:rsidRDefault="00BE140B" w:rsidP="00EA2AFE">
            <w:pPr>
              <w:spacing w:after="0" w:line="2" w:lineRule="exact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EA2AFE" w:rsidRDefault="00BE140B" w:rsidP="00EA2AFE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Особым вниманием окружены малыши, вновь поступающие в детский сад. Для них созданы специальные условия:</w:t>
            </w:r>
          </w:p>
          <w:p w:rsidR="00BE140B" w:rsidRPr="003709F3" w:rsidRDefault="00BE140B" w:rsidP="00EA2AFE">
            <w:pPr>
              <w:spacing w:after="0" w:line="246" w:lineRule="exact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EA2AFE" w:rsidRDefault="00BE140B" w:rsidP="00EA2AFE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молодыми родителями проводится предварительная работа (дни открытых дверей, собрания, совместные прогулки)</w:t>
            </w:r>
          </w:p>
          <w:p w:rsidR="00BE140B" w:rsidRPr="003709F3" w:rsidRDefault="00BE140B" w:rsidP="00EA2AFE">
            <w:pPr>
              <w:spacing w:after="0" w:line="279" w:lineRule="exact"/>
              <w:ind w:lef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EA2AFE" w:rsidRDefault="00BE140B" w:rsidP="00EA2AFE">
            <w:pPr>
              <w:spacing w:after="0" w:line="240" w:lineRule="auto"/>
              <w:ind w:left="360" w:right="1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</w:t>
            </w: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используется памятка «Адаптационный период», где прописаны рекомендации и советы  благоприятных условий  физического и психоэмоционального комфорта детей</w:t>
            </w:r>
          </w:p>
          <w:p w:rsidR="00BE140B" w:rsidRPr="00EA2AFE" w:rsidRDefault="00BE140B" w:rsidP="00EA2AFE">
            <w:pPr>
              <w:spacing w:after="0" w:line="240" w:lineRule="auto"/>
              <w:ind w:left="360" w:right="1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-ведется медико-психологическая консультация с родителями адаптирующихся детей </w:t>
            </w:r>
          </w:p>
          <w:p w:rsidR="00BE140B" w:rsidRPr="003709F3" w:rsidRDefault="00BE140B" w:rsidP="00EA2AFE">
            <w:pPr>
              <w:spacing w:after="0" w:line="296" w:lineRule="exact"/>
              <w:ind w:left="9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EA2AFE" w:rsidRDefault="00BE140B" w:rsidP="00EA2AFE">
            <w:pPr>
              <w:spacing w:after="0" w:line="235" w:lineRule="auto"/>
              <w:ind w:left="360"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показал, что физкультурно-оздоровительная работа проводилась систематично на протяжении учебного года. В течение года уделялось большое внимание двигательному режиму детей в групповых помещениях и на прогулках. Динамические часы включали в себя элементы соревнований, подвижные, сюжетные игры, использование разнообразных атрибутов и оборудования.</w:t>
            </w:r>
          </w:p>
          <w:p w:rsidR="00213615" w:rsidRPr="003709F3" w:rsidRDefault="00213615" w:rsidP="00EA2AFE">
            <w:pPr>
              <w:tabs>
                <w:tab w:val="left" w:pos="480"/>
              </w:tabs>
              <w:spacing w:after="0" w:line="232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2743"/>
              <w:gridCol w:w="1986"/>
              <w:gridCol w:w="2503"/>
            </w:tblGrid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EF3C18" w:rsidP="00EA2AFE">
                  <w:pPr>
                    <w:spacing w:after="0" w:line="310" w:lineRule="exact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/>
                      <w:w w:val="99"/>
                      <w:sz w:val="24"/>
                      <w:szCs w:val="24"/>
                      <w:lang w:eastAsia="ru-RU"/>
                    </w:rPr>
                    <w:t>2019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(календарный)</w:t>
                  </w:r>
                </w:p>
              </w:tc>
              <w:tc>
                <w:tcPr>
                  <w:tcW w:w="2503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2018 (календарный)</w:t>
                  </w:r>
                </w:p>
              </w:tc>
            </w:tr>
            <w:tr w:rsidR="00BE140B" w:rsidRPr="003E7EC4" w:rsidTr="00BE140B">
              <w:trPr>
                <w:trHeight w:val="93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Группы здоровья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Всего детей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  <w:lang w:eastAsia="ru-RU"/>
                    </w:rPr>
                    <w:t>13</w:t>
                  </w:r>
                  <w:r w:rsidR="00EF3C18" w:rsidRPr="00EA2AFE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102-76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iCs/>
                      <w:w w:val="99"/>
                      <w:sz w:val="24"/>
                      <w:szCs w:val="24"/>
                      <w:lang w:eastAsia="ru-RU"/>
                    </w:rPr>
                    <w:t>99-71%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29-22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39-28%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III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2-1.3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1-1%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1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-0</w:t>
                  </w: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,7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0-0%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здоровья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44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13,6%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ЧБД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5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Гипосомия</w:t>
                  </w:r>
                  <w:proofErr w:type="spellEnd"/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180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Гиперсомия</w:t>
                  </w:r>
                  <w:proofErr w:type="spellEnd"/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BE140B"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2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Пропущено 1 ребенком по болезни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 дней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детей, стоящих </w:t>
                  </w: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«Д»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3-2.8%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01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учете</w:t>
                  </w:r>
                  <w:proofErr w:type="gramEnd"/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0C5B5B" w:rsidP="00EA2AFE">
                  <w:pPr>
                    <w:spacing w:after="0" w:line="310" w:lineRule="exact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1,5%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Случаи травматизма среди детей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в семье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EF3C18" w:rsidP="00EA2AFE">
                  <w:pPr>
                    <w:spacing w:after="0" w:line="313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EF3C18" w:rsidP="00EA2AFE">
                  <w:pPr>
                    <w:spacing w:after="0" w:line="313" w:lineRule="exact"/>
                    <w:ind w:left="180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E140B" w:rsidRPr="003E7EC4" w:rsidTr="009740CA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right w:val="single" w:sz="8" w:space="0" w:color="auto"/>
                  </w:tcBorders>
                  <w:vAlign w:val="bottom"/>
                </w:tcPr>
                <w:p w:rsidR="00BE140B" w:rsidRPr="00EA2AFE" w:rsidRDefault="00BE140B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ДОУ</w:t>
                  </w:r>
                </w:p>
              </w:tc>
              <w:tc>
                <w:tcPr>
                  <w:tcW w:w="1986" w:type="dxa"/>
                  <w:tcBorders>
                    <w:right w:val="single" w:sz="8" w:space="0" w:color="auto"/>
                  </w:tcBorders>
                  <w:vAlign w:val="bottom"/>
                </w:tcPr>
                <w:p w:rsidR="00BE140B" w:rsidRPr="00EA2AFE" w:rsidRDefault="00EF3C18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03" w:type="dxa"/>
                  <w:tcBorders>
                    <w:right w:val="single" w:sz="8" w:space="0" w:color="auto"/>
                  </w:tcBorders>
                  <w:vAlign w:val="bottom"/>
                </w:tcPr>
                <w:p w:rsidR="00BE140B" w:rsidRPr="00EA2AFE" w:rsidRDefault="00EF3C18" w:rsidP="00EA2AFE">
                  <w:pPr>
                    <w:spacing w:after="0" w:line="310" w:lineRule="exact"/>
                    <w:ind w:left="108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F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40CA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EA2AFE" w:rsidRDefault="009740CA" w:rsidP="00EA2AFE">
                  <w:pPr>
                    <w:spacing w:after="0" w:line="240" w:lineRule="auto"/>
                    <w:ind w:left="36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EA2AFE" w:rsidRDefault="009740CA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EA2AFE" w:rsidRDefault="009740CA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EA2AFE" w:rsidRDefault="009740CA" w:rsidP="00EA2AFE">
                  <w:pPr>
                    <w:spacing w:after="0" w:line="310" w:lineRule="exact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7BDB" w:rsidRPr="003709F3" w:rsidRDefault="00AB7BDB" w:rsidP="00EA2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BDB" w:rsidRPr="00EA2AFE" w:rsidRDefault="00AB7BDB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proofErr w:type="gramStart"/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 в детском саду осуществляется в соответствии с расписанием занятий, которое составлено согласно требованиям нормативных документов к организации дошкольного образования и воспитания, санитарно-эпидемиологических правил и нормативов. Образовательный процесс в детском саду регламентируется основной образовательной программой ДОУ, годовым планом работы, расписанием образовательной деятельности. Срок действия образовательной программы рассчитан на 5 лет. Программа может в определенной степени изменяться, дополняться, уточняться на каждый учебный или календарный год. В содержание разделов образовательной программы могут быть внесены коррективы и изменения в том случае, если произошли изменения в воспитательно-образовательном процессе</w:t>
            </w:r>
            <w:r w:rsidR="003709F3" w:rsidRPr="00EA2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524" w:rsidRPr="00EA2AFE" w:rsidRDefault="00CD6524" w:rsidP="00EA2AFE">
            <w:pPr>
              <w:spacing w:before="30" w:after="3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Образовательный процесс в ДОУ организован в соответствии с основными направлениями в сфере образования, ФГОС ДО, основной общеобразовательной программы дошкольного образования МКДОУ Детский сад 3 и направлен на сохранение и укрепление здоровья воспитанников, предоставление равных стартовых возможностей для их полноценного развития и подготовки к дальнейшей образовательной деятельности.</w:t>
            </w:r>
          </w:p>
          <w:p w:rsidR="00CD6524" w:rsidRPr="00EA2AFE" w:rsidRDefault="00CD6524" w:rsidP="00EA2AFE">
            <w:pPr>
              <w:spacing w:before="30" w:after="3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Годовые задачи реализованы полностью.</w:t>
            </w:r>
          </w:p>
          <w:p w:rsidR="00CD6524" w:rsidRPr="00EA2AFE" w:rsidRDefault="00CD6524" w:rsidP="00EA2AFE">
            <w:pPr>
              <w:spacing w:before="30" w:after="3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</w:t>
            </w:r>
          </w:p>
          <w:p w:rsidR="00AB7BDB" w:rsidRPr="003709F3" w:rsidRDefault="00AB7BDB" w:rsidP="00EA2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BDB" w:rsidRPr="003709F3" w:rsidRDefault="00AB7BDB" w:rsidP="00EA2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BDB" w:rsidRPr="00EA2AFE" w:rsidRDefault="009740CA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функционирования вну</w:t>
            </w:r>
            <w:r w:rsidR="00AB7BDB"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тренней системы оценки качества</w:t>
            </w:r>
          </w:p>
          <w:p w:rsidR="00AB7BDB" w:rsidRPr="00EA2AFE" w:rsidRDefault="00AB7BDB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740CA"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9740CA" w:rsidRPr="00EA2AFE" w:rsidRDefault="009740CA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Детском саду утверждено положение о внутренней системе оценки качества образования от 17.09.2016. Мониторинг качества обр</w:t>
            </w:r>
            <w:r w:rsidR="00EF3C18" w:rsidRPr="00EA2AFE">
              <w:rPr>
                <w:rFonts w:ascii="Times New Roman" w:hAnsi="Times New Roman" w:cs="Times New Roman"/>
                <w:sz w:val="28"/>
                <w:szCs w:val="28"/>
              </w:rPr>
              <w:t>азовательной деятельности в 2019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году показал хорошую работу педагогического коллектива по всем показателям.</w:t>
            </w:r>
          </w:p>
          <w:p w:rsidR="00D96ED2" w:rsidRPr="00EA2AFE" w:rsidRDefault="00EF3C18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процентов детей успешно освоили образов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ательную программу дошкольного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образования в своей возрастной группе. Воспи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>танники подготовительной групп</w:t>
            </w:r>
            <w:r w:rsidR="00A81B85" w:rsidRPr="00EA2A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B0E6F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показали высокие показатели готовности к школ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ьному обучению. В течение года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 успешно участвов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али в конкурсах и мероприятиях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различного уровня.</w:t>
            </w:r>
          </w:p>
          <w:p w:rsidR="00D96ED2" w:rsidRPr="00EA2AFE" w:rsidRDefault="00EF3C18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с 28.10.2019 по 31.10.2019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проводилось анкети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рование 7</w:t>
            </w:r>
            <w:r w:rsidR="00A81B85" w:rsidRPr="00EA2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получены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следующие результаты: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положительно оц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енивающих доброжелательность и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вежливость работников организации, – 81 процент;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удовлетворен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ных компетентностью работников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организации, – 72 процента;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удовлетворенных матери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ально-техническим обеспечением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организации, – 65 процентов;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удовлетворе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нных качеством предоставляемых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услуг, – 84 процента;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которые готовы рекомендо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>вать организацию родственникам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br/>
              <w:t>и знакомым, – 92 процента.</w:t>
            </w:r>
          </w:p>
          <w:p w:rsidR="00D96ED2" w:rsidRPr="00EA2AFE" w:rsidRDefault="00EF3C18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proofErr w:type="gram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  <w:proofErr w:type="spellEnd"/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показало высокую степе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нь удовлетворенности качеством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услуг.</w:t>
            </w:r>
          </w:p>
          <w:p w:rsidR="003E7EC4" w:rsidRPr="003709F3" w:rsidRDefault="003E7EC4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кадрового обеспечения</w:t>
            </w:r>
          </w:p>
          <w:p w:rsidR="00F909E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Детский с</w:t>
            </w:r>
            <w:r w:rsidR="00EF3C18" w:rsidRPr="00EA2AFE">
              <w:rPr>
                <w:rFonts w:ascii="Times New Roman" w:hAnsi="Times New Roman" w:cs="Times New Roman"/>
                <w:sz w:val="28"/>
                <w:szCs w:val="28"/>
              </w:rPr>
              <w:t>ад укомплектован педагогами на 92 процента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штатному </w:t>
            </w:r>
            <w:r w:rsidR="00EF3C18" w:rsidRPr="00EA2AFE">
              <w:rPr>
                <w:rFonts w:ascii="Times New Roman" w:hAnsi="Times New Roman" w:cs="Times New Roman"/>
                <w:sz w:val="28"/>
                <w:szCs w:val="28"/>
              </w:rPr>
              <w:t>расписанию. Всего работают 31 человек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. Педагоги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ческий коллектив Детского сада </w:t>
            </w:r>
            <w:r w:rsidR="00A86723" w:rsidRPr="00EA2AFE">
              <w:rPr>
                <w:rFonts w:ascii="Times New Roman" w:hAnsi="Times New Roman" w:cs="Times New Roman"/>
                <w:sz w:val="28"/>
                <w:szCs w:val="28"/>
              </w:rPr>
              <w:t>насчитывает 10 специалистов (9 воспитателей и 1 инструктор по физической культуре)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Соотношение во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спитанников, приходящихся на 1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взрослого: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воспитанник/педагоги – 7/1;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воспитанники/все сотрудники – 4,2/1.</w:t>
            </w:r>
          </w:p>
          <w:p w:rsidR="00D96ED2" w:rsidRPr="00EA2AFE" w:rsidRDefault="00A86723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 педагогические работники прошли аттестацию и получили:</w:t>
            </w:r>
          </w:p>
          <w:p w:rsidR="00D96ED2" w:rsidRPr="003709F3" w:rsidRDefault="00D96ED2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− первую квалификационную категорию – 2 воспитателя </w:t>
            </w: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86" w:rsidRDefault="00D96ED2" w:rsidP="000173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и профессион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>альной компетентности педагогов</w:t>
            </w:r>
          </w:p>
          <w:p w:rsidR="003D1E86" w:rsidRDefault="003D1E86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86" w:rsidRPr="00EA2AFE" w:rsidRDefault="003D1E86" w:rsidP="00017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769"/>
              <w:gridCol w:w="648"/>
              <w:gridCol w:w="568"/>
              <w:gridCol w:w="567"/>
              <w:gridCol w:w="567"/>
              <w:gridCol w:w="626"/>
              <w:gridCol w:w="508"/>
              <w:gridCol w:w="454"/>
              <w:gridCol w:w="625"/>
              <w:gridCol w:w="626"/>
              <w:gridCol w:w="626"/>
              <w:gridCol w:w="626"/>
              <w:gridCol w:w="643"/>
              <w:gridCol w:w="652"/>
              <w:gridCol w:w="17"/>
            </w:tblGrid>
            <w:tr w:rsidR="00D96ED2" w:rsidRPr="000173D6" w:rsidTr="000173D6">
              <w:trPr>
                <w:trHeight w:val="331"/>
              </w:trPr>
              <w:tc>
                <w:tcPr>
                  <w:tcW w:w="655" w:type="dxa"/>
                  <w:vMerge w:val="restart"/>
                  <w:vAlign w:val="center"/>
                </w:tcPr>
                <w:p w:rsidR="00D96ED2" w:rsidRPr="000173D6" w:rsidRDefault="00A86723" w:rsidP="000173D6">
                  <w:pPr>
                    <w:ind w:left="-20" w:righ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2019</w:t>
                  </w:r>
                </w:p>
                <w:p w:rsidR="00D96ED2" w:rsidRPr="000173D6" w:rsidRDefault="00D96ED2" w:rsidP="003D1E86">
                  <w:pPr>
                    <w:ind w:left="-2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год</w:t>
                  </w:r>
                </w:p>
              </w:tc>
              <w:tc>
                <w:tcPr>
                  <w:tcW w:w="769" w:type="dxa"/>
                  <w:vMerge w:val="restart"/>
                  <w:vAlign w:val="center"/>
                </w:tcPr>
                <w:p w:rsidR="00D96ED2" w:rsidRPr="000173D6" w:rsidRDefault="00D96ED2" w:rsidP="003D1E86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  <w:p w:rsidR="00D96ED2" w:rsidRPr="000173D6" w:rsidRDefault="00D96ED2" w:rsidP="003D1E86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педагогов</w:t>
                  </w:r>
                </w:p>
              </w:tc>
              <w:tc>
                <w:tcPr>
                  <w:tcW w:w="3484" w:type="dxa"/>
                  <w:gridSpan w:val="6"/>
                  <w:vAlign w:val="center"/>
                </w:tcPr>
                <w:p w:rsidR="00D96ED2" w:rsidRPr="000173D6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Возраст</w:t>
                  </w:r>
                </w:p>
              </w:tc>
              <w:tc>
                <w:tcPr>
                  <w:tcW w:w="4269" w:type="dxa"/>
                  <w:gridSpan w:val="8"/>
                  <w:vAlign w:val="center"/>
                </w:tcPr>
                <w:p w:rsidR="00D96ED2" w:rsidRPr="000173D6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Педагогический стаж</w:t>
                  </w:r>
                </w:p>
              </w:tc>
            </w:tr>
            <w:tr w:rsidR="007517FE" w:rsidRPr="000173D6" w:rsidTr="000173D6">
              <w:trPr>
                <w:gridAfter w:val="1"/>
                <w:wAfter w:w="17" w:type="dxa"/>
                <w:trHeight w:val="1503"/>
              </w:trPr>
              <w:tc>
                <w:tcPr>
                  <w:tcW w:w="655" w:type="dxa"/>
                  <w:vMerge/>
                  <w:vAlign w:val="center"/>
                </w:tcPr>
                <w:p w:rsidR="00D96ED2" w:rsidRPr="000173D6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69" w:type="dxa"/>
                  <w:vMerge/>
                  <w:vAlign w:val="center"/>
                </w:tcPr>
                <w:p w:rsidR="00D96ED2" w:rsidRPr="000173D6" w:rsidRDefault="00D96ED2" w:rsidP="003D1E86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0173D6" w:rsidRPr="000173D6" w:rsidRDefault="00D96ED2" w:rsidP="000173D6">
                  <w:pPr>
                    <w:ind w:righ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 xml:space="preserve">до </w:t>
                  </w:r>
                </w:p>
                <w:p w:rsidR="00D96ED2" w:rsidRPr="000173D6" w:rsidRDefault="00D96ED2" w:rsidP="000173D6">
                  <w:pPr>
                    <w:ind w:righ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25</w:t>
                  </w:r>
                </w:p>
                <w:p w:rsidR="00D96ED2" w:rsidRPr="000173D6" w:rsidRDefault="00D96ED2" w:rsidP="000173D6">
                  <w:pPr>
                    <w:ind w:left="-27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лет</w:t>
                  </w:r>
                </w:p>
              </w:tc>
              <w:tc>
                <w:tcPr>
                  <w:tcW w:w="568" w:type="dxa"/>
                  <w:vAlign w:val="center"/>
                </w:tcPr>
                <w:p w:rsidR="00D96ED2" w:rsidRPr="000173D6" w:rsidRDefault="00D96ED2" w:rsidP="000173D6">
                  <w:pPr>
                    <w:ind w:lef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25 –</w:t>
                  </w:r>
                </w:p>
                <w:p w:rsidR="000173D6" w:rsidRPr="000173D6" w:rsidRDefault="00D96ED2" w:rsidP="000173D6">
                  <w:pPr>
                    <w:ind w:left="-108" w:righ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30</w:t>
                  </w:r>
                </w:p>
                <w:p w:rsidR="00D96ED2" w:rsidRPr="000173D6" w:rsidRDefault="00D96ED2" w:rsidP="000173D6">
                  <w:pPr>
                    <w:ind w:left="-108" w:righ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567" w:type="dxa"/>
                  <w:vAlign w:val="center"/>
                </w:tcPr>
                <w:p w:rsidR="00D96ED2" w:rsidRPr="000173D6" w:rsidRDefault="00D96ED2" w:rsidP="003D1E86">
                  <w:pPr>
                    <w:ind w:left="-108" w:right="-5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31 –</w:t>
                  </w:r>
                </w:p>
                <w:p w:rsidR="00D96ED2" w:rsidRPr="000173D6" w:rsidRDefault="00D96ED2" w:rsidP="003D1E86">
                  <w:pPr>
                    <w:ind w:left="-108" w:right="-5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40 лет</w:t>
                  </w:r>
                </w:p>
              </w:tc>
              <w:tc>
                <w:tcPr>
                  <w:tcW w:w="567" w:type="dxa"/>
                  <w:vAlign w:val="center"/>
                </w:tcPr>
                <w:p w:rsidR="00D96ED2" w:rsidRPr="000173D6" w:rsidRDefault="00D96ED2" w:rsidP="003D1E86">
                  <w:pPr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41 –</w:t>
                  </w:r>
                </w:p>
                <w:p w:rsidR="000173D6" w:rsidRPr="000173D6" w:rsidRDefault="00D96ED2" w:rsidP="003D1E86">
                  <w:pPr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 xml:space="preserve">50 </w:t>
                  </w:r>
                </w:p>
                <w:p w:rsidR="00D96ED2" w:rsidRPr="000173D6" w:rsidRDefault="00D96ED2" w:rsidP="003D1E86">
                  <w:pPr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3D1E86">
                  <w:pPr>
                    <w:ind w:left="-44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51 –</w:t>
                  </w:r>
                </w:p>
                <w:p w:rsidR="00D96ED2" w:rsidRPr="000173D6" w:rsidRDefault="00D96ED2" w:rsidP="003D1E86">
                  <w:pPr>
                    <w:ind w:left="-44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55 лет</w:t>
                  </w:r>
                </w:p>
              </w:tc>
              <w:tc>
                <w:tcPr>
                  <w:tcW w:w="508" w:type="dxa"/>
                  <w:vAlign w:val="center"/>
                </w:tcPr>
                <w:p w:rsidR="00D96ED2" w:rsidRPr="000173D6" w:rsidRDefault="00D96ED2" w:rsidP="003D1E86">
                  <w:pPr>
                    <w:ind w:left="-10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55 и</w:t>
                  </w:r>
                </w:p>
                <w:p w:rsidR="00D96ED2" w:rsidRPr="000173D6" w:rsidRDefault="00D96ED2" w:rsidP="003D1E86">
                  <w:pPr>
                    <w:ind w:left="-10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более</w:t>
                  </w:r>
                </w:p>
                <w:p w:rsidR="00D96ED2" w:rsidRPr="000173D6" w:rsidRDefault="00D96ED2" w:rsidP="003D1E86">
                  <w:pPr>
                    <w:ind w:left="-10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лет</w:t>
                  </w:r>
                </w:p>
              </w:tc>
              <w:tc>
                <w:tcPr>
                  <w:tcW w:w="454" w:type="dxa"/>
                  <w:vAlign w:val="center"/>
                </w:tcPr>
                <w:p w:rsidR="00D96ED2" w:rsidRPr="000173D6" w:rsidRDefault="00D96ED2" w:rsidP="000173D6">
                  <w:pPr>
                    <w:ind w:left="-16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0 – 3</w:t>
                  </w:r>
                </w:p>
                <w:p w:rsidR="00D96ED2" w:rsidRPr="000173D6" w:rsidRDefault="00D96ED2" w:rsidP="000173D6">
                  <w:pPr>
                    <w:ind w:left="-163" w:right="-13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года</w:t>
                  </w:r>
                </w:p>
              </w:tc>
              <w:tc>
                <w:tcPr>
                  <w:tcW w:w="625" w:type="dxa"/>
                  <w:vAlign w:val="center"/>
                </w:tcPr>
                <w:p w:rsidR="00D96ED2" w:rsidRPr="000173D6" w:rsidRDefault="00D96ED2" w:rsidP="000173D6">
                  <w:pPr>
                    <w:ind w:left="-8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 – 5</w:t>
                  </w:r>
                </w:p>
                <w:p w:rsidR="00D96ED2" w:rsidRPr="000173D6" w:rsidRDefault="00D96ED2" w:rsidP="000173D6">
                  <w:pPr>
                    <w:ind w:left="-8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0173D6">
                  <w:pPr>
                    <w:ind w:left="-13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5 – 10</w:t>
                  </w:r>
                </w:p>
                <w:p w:rsidR="00D96ED2" w:rsidRPr="000173D6" w:rsidRDefault="00D96ED2" w:rsidP="000173D6">
                  <w:pPr>
                    <w:ind w:left="-13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0173D6">
                  <w:pPr>
                    <w:ind w:left="-5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10 –</w:t>
                  </w:r>
                </w:p>
                <w:p w:rsidR="00D96ED2" w:rsidRPr="000173D6" w:rsidRDefault="00D96ED2" w:rsidP="000173D6">
                  <w:pPr>
                    <w:ind w:left="-5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20 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0173D6">
                  <w:pPr>
                    <w:ind w:left="-115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20 –</w:t>
                  </w:r>
                </w:p>
                <w:p w:rsidR="00D96ED2" w:rsidRPr="000173D6" w:rsidRDefault="00D96ED2" w:rsidP="000173D6">
                  <w:pPr>
                    <w:ind w:left="-115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30 лет</w:t>
                  </w:r>
                </w:p>
              </w:tc>
              <w:tc>
                <w:tcPr>
                  <w:tcW w:w="643" w:type="dxa"/>
                  <w:vAlign w:val="center"/>
                </w:tcPr>
                <w:p w:rsidR="00D96ED2" w:rsidRPr="000173D6" w:rsidRDefault="00D96ED2" w:rsidP="000173D6">
                  <w:pPr>
                    <w:ind w:left="-32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30 –</w:t>
                  </w:r>
                </w:p>
                <w:p w:rsidR="00D96ED2" w:rsidRPr="000173D6" w:rsidRDefault="00D96ED2" w:rsidP="000173D6">
                  <w:pPr>
                    <w:ind w:left="-32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40 лет</w:t>
                  </w:r>
                </w:p>
              </w:tc>
              <w:tc>
                <w:tcPr>
                  <w:tcW w:w="652" w:type="dxa"/>
                  <w:vAlign w:val="center"/>
                </w:tcPr>
                <w:p w:rsidR="00D96ED2" w:rsidRPr="000173D6" w:rsidRDefault="00D96ED2" w:rsidP="000173D6">
                  <w:pPr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свыше 40</w:t>
                  </w:r>
                </w:p>
                <w:p w:rsidR="00D96ED2" w:rsidRPr="000173D6" w:rsidRDefault="00D96ED2" w:rsidP="000173D6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лет</w:t>
                  </w:r>
                </w:p>
              </w:tc>
            </w:tr>
            <w:tr w:rsidR="007517FE" w:rsidRPr="000173D6" w:rsidTr="000173D6">
              <w:trPr>
                <w:gridAfter w:val="1"/>
                <w:wAfter w:w="17" w:type="dxa"/>
                <w:trHeight w:val="422"/>
              </w:trPr>
              <w:tc>
                <w:tcPr>
                  <w:tcW w:w="655" w:type="dxa"/>
                  <w:vMerge/>
                  <w:vAlign w:val="center"/>
                </w:tcPr>
                <w:p w:rsidR="00D96ED2" w:rsidRPr="000173D6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69" w:type="dxa"/>
                  <w:vMerge w:val="restart"/>
                  <w:vAlign w:val="center"/>
                </w:tcPr>
                <w:p w:rsidR="00D96ED2" w:rsidRPr="000173D6" w:rsidRDefault="00D96ED2" w:rsidP="003D1E86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648" w:type="dxa"/>
                  <w:vAlign w:val="center"/>
                </w:tcPr>
                <w:p w:rsidR="00D96ED2" w:rsidRPr="000173D6" w:rsidRDefault="00D96ED2" w:rsidP="003D1E86">
                  <w:pPr>
                    <w:ind w:left="-27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D96ED2" w:rsidRPr="000173D6" w:rsidRDefault="00D96ED2" w:rsidP="000173D6">
                  <w:pPr>
                    <w:ind w:left="-108" w:righ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D96ED2" w:rsidRPr="000173D6" w:rsidRDefault="00D96ED2" w:rsidP="003D1E86">
                  <w:pPr>
                    <w:ind w:left="-108" w:right="-5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D96ED2" w:rsidRPr="000173D6" w:rsidRDefault="00D96ED2" w:rsidP="003D1E86">
                  <w:pPr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3D1E86">
                  <w:pPr>
                    <w:ind w:left="-44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508" w:type="dxa"/>
                  <w:vAlign w:val="center"/>
                </w:tcPr>
                <w:p w:rsidR="00D96ED2" w:rsidRPr="000173D6" w:rsidRDefault="00D96ED2" w:rsidP="003D1E86">
                  <w:pPr>
                    <w:ind w:left="-10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96ED2" w:rsidRPr="000173D6" w:rsidRDefault="00D96ED2" w:rsidP="000173D6">
                  <w:pPr>
                    <w:ind w:left="-16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D96ED2" w:rsidRPr="000173D6" w:rsidRDefault="00D96ED2" w:rsidP="000173D6">
                  <w:pPr>
                    <w:ind w:left="-8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0173D6">
                  <w:pPr>
                    <w:ind w:left="-13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0173D6">
                  <w:pPr>
                    <w:ind w:left="-5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D96ED2" w:rsidP="000173D6">
                  <w:pPr>
                    <w:ind w:left="-115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643" w:type="dxa"/>
                  <w:vAlign w:val="center"/>
                </w:tcPr>
                <w:p w:rsidR="00D96ED2" w:rsidRPr="000173D6" w:rsidRDefault="00D96ED2" w:rsidP="000173D6">
                  <w:pPr>
                    <w:ind w:left="-32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652" w:type="dxa"/>
                  <w:vAlign w:val="center"/>
                </w:tcPr>
                <w:p w:rsidR="00D96ED2" w:rsidRPr="000173D6" w:rsidRDefault="000173D6" w:rsidP="000173D6">
                  <w:pPr>
                    <w:ind w:lef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D96ED2" w:rsidRPr="000173D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</w:tr>
            <w:tr w:rsidR="007517FE" w:rsidRPr="000173D6" w:rsidTr="000173D6">
              <w:trPr>
                <w:gridAfter w:val="1"/>
                <w:wAfter w:w="17" w:type="dxa"/>
                <w:trHeight w:val="644"/>
              </w:trPr>
              <w:tc>
                <w:tcPr>
                  <w:tcW w:w="655" w:type="dxa"/>
                  <w:vMerge/>
                  <w:vAlign w:val="center"/>
                </w:tcPr>
                <w:p w:rsidR="00D96ED2" w:rsidRPr="000173D6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69" w:type="dxa"/>
                  <w:vMerge/>
                  <w:vAlign w:val="center"/>
                </w:tcPr>
                <w:p w:rsidR="00D96ED2" w:rsidRPr="000173D6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D96ED2" w:rsidRPr="000173D6" w:rsidRDefault="000173D6" w:rsidP="003D1E86">
                  <w:pPr>
                    <w:ind w:left="-27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0%</w:t>
                  </w:r>
                </w:p>
              </w:tc>
              <w:tc>
                <w:tcPr>
                  <w:tcW w:w="568" w:type="dxa"/>
                  <w:vAlign w:val="center"/>
                </w:tcPr>
                <w:p w:rsidR="00D96ED2" w:rsidRPr="000173D6" w:rsidRDefault="000173D6" w:rsidP="000173D6">
                  <w:pPr>
                    <w:ind w:left="-108" w:righ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30%</w:t>
                  </w:r>
                </w:p>
              </w:tc>
              <w:tc>
                <w:tcPr>
                  <w:tcW w:w="567" w:type="dxa"/>
                  <w:vAlign w:val="center"/>
                </w:tcPr>
                <w:p w:rsidR="00D96ED2" w:rsidRPr="000173D6" w:rsidRDefault="000173D6" w:rsidP="003D1E86">
                  <w:pPr>
                    <w:ind w:left="-108" w:right="-5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20%</w:t>
                  </w:r>
                </w:p>
              </w:tc>
              <w:tc>
                <w:tcPr>
                  <w:tcW w:w="567" w:type="dxa"/>
                  <w:vAlign w:val="center"/>
                </w:tcPr>
                <w:p w:rsidR="00D96ED2" w:rsidRPr="000173D6" w:rsidRDefault="00D96ED2" w:rsidP="003D1E86">
                  <w:pPr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30</w:t>
                  </w:r>
                  <w:r w:rsidR="000173D6" w:rsidRPr="000173D6">
                    <w:rPr>
                      <w:rFonts w:ascii="Times New Roman" w:hAnsi="Times New Roman" w:cs="Times New Roman"/>
                      <w:szCs w:val="24"/>
                    </w:rPr>
                    <w:t>%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0173D6" w:rsidP="003D1E86">
                  <w:pPr>
                    <w:ind w:left="-44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10%</w:t>
                  </w:r>
                </w:p>
              </w:tc>
              <w:tc>
                <w:tcPr>
                  <w:tcW w:w="508" w:type="dxa"/>
                  <w:vAlign w:val="center"/>
                </w:tcPr>
                <w:p w:rsidR="00D96ED2" w:rsidRPr="000173D6" w:rsidRDefault="000173D6" w:rsidP="003D1E86">
                  <w:pPr>
                    <w:ind w:left="-10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10%</w:t>
                  </w:r>
                </w:p>
              </w:tc>
              <w:tc>
                <w:tcPr>
                  <w:tcW w:w="454" w:type="dxa"/>
                  <w:vAlign w:val="center"/>
                </w:tcPr>
                <w:p w:rsidR="00D96ED2" w:rsidRPr="000173D6" w:rsidRDefault="000173D6" w:rsidP="000173D6">
                  <w:pPr>
                    <w:ind w:left="-16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0%</w:t>
                  </w:r>
                </w:p>
              </w:tc>
              <w:tc>
                <w:tcPr>
                  <w:tcW w:w="625" w:type="dxa"/>
                  <w:vAlign w:val="center"/>
                </w:tcPr>
                <w:p w:rsidR="00D96ED2" w:rsidRPr="000173D6" w:rsidRDefault="000173D6" w:rsidP="000173D6">
                  <w:pPr>
                    <w:ind w:left="-8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10%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0173D6" w:rsidP="000173D6">
                  <w:pPr>
                    <w:ind w:left="-13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50%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0173D6" w:rsidP="000173D6">
                  <w:pPr>
                    <w:ind w:left="-5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10%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0173D6" w:rsidRDefault="000173D6" w:rsidP="000173D6">
                  <w:pPr>
                    <w:ind w:left="-115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10%</w:t>
                  </w:r>
                </w:p>
              </w:tc>
              <w:tc>
                <w:tcPr>
                  <w:tcW w:w="643" w:type="dxa"/>
                  <w:vAlign w:val="center"/>
                </w:tcPr>
                <w:p w:rsidR="00D96ED2" w:rsidRPr="000173D6" w:rsidRDefault="000173D6" w:rsidP="000173D6">
                  <w:pPr>
                    <w:ind w:left="-32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>20%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  <w:vAlign w:val="center"/>
                </w:tcPr>
                <w:p w:rsidR="00D96ED2" w:rsidRPr="000173D6" w:rsidRDefault="000173D6" w:rsidP="000173D6">
                  <w:pPr>
                    <w:ind w:left="-108"/>
                    <w:rPr>
                      <w:rFonts w:ascii="Times New Roman" w:hAnsi="Times New Roman" w:cs="Times New Roman"/>
                      <w:szCs w:val="24"/>
                    </w:rPr>
                  </w:pPr>
                  <w:r w:rsidRPr="000173D6">
                    <w:rPr>
                      <w:rFonts w:ascii="Times New Roman" w:hAnsi="Times New Roman" w:cs="Times New Roman"/>
                      <w:szCs w:val="24"/>
                    </w:rPr>
                    <w:t xml:space="preserve"> 0%</w:t>
                  </w:r>
                </w:p>
              </w:tc>
            </w:tr>
          </w:tbl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377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893"/>
              <w:gridCol w:w="894"/>
              <w:gridCol w:w="1020"/>
              <w:gridCol w:w="893"/>
              <w:gridCol w:w="766"/>
              <w:gridCol w:w="698"/>
              <w:gridCol w:w="514"/>
              <w:gridCol w:w="1318"/>
              <w:gridCol w:w="1645"/>
            </w:tblGrid>
            <w:tr w:rsidR="00D96ED2" w:rsidRPr="003709F3" w:rsidTr="000173D6">
              <w:trPr>
                <w:trHeight w:val="319"/>
              </w:trPr>
              <w:tc>
                <w:tcPr>
                  <w:tcW w:w="736" w:type="dxa"/>
                  <w:vMerge w:val="restart"/>
                  <w:vAlign w:val="center"/>
                </w:tcPr>
                <w:p w:rsidR="00D96ED2" w:rsidRPr="00EA2AFE" w:rsidRDefault="00A86723" w:rsidP="000173D6">
                  <w:pPr>
                    <w:ind w:left="-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</w:t>
                  </w:r>
                </w:p>
                <w:p w:rsidR="00D96ED2" w:rsidRPr="00EA2AFE" w:rsidRDefault="00D96ED2" w:rsidP="000173D6">
                  <w:pPr>
                    <w:ind w:left="-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164" w:type="dxa"/>
                  <w:gridSpan w:val="6"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3477" w:type="dxa"/>
                  <w:gridSpan w:val="3"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уровень</w:t>
                  </w:r>
                </w:p>
              </w:tc>
            </w:tr>
            <w:tr w:rsidR="00D96ED2" w:rsidRPr="003709F3" w:rsidTr="000173D6">
              <w:trPr>
                <w:trHeight w:val="907"/>
              </w:trPr>
              <w:tc>
                <w:tcPr>
                  <w:tcW w:w="736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D96ED2" w:rsidRPr="00EA2AFE" w:rsidRDefault="00D96ED2" w:rsidP="000173D6">
                  <w:pPr>
                    <w:ind w:left="-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D96ED2" w:rsidRPr="00EA2AFE" w:rsidRDefault="00D96ED2" w:rsidP="000173D6">
                  <w:pPr>
                    <w:ind w:left="-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</w:t>
                  </w:r>
                </w:p>
              </w:tc>
              <w:tc>
                <w:tcPr>
                  <w:tcW w:w="894" w:type="dxa"/>
                  <w:vAlign w:val="center"/>
                </w:tcPr>
                <w:p w:rsidR="00D96ED2" w:rsidRPr="00EA2AFE" w:rsidRDefault="00D96ED2" w:rsidP="000173D6">
                  <w:pPr>
                    <w:ind w:left="-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ВКК</w:t>
                  </w:r>
                </w:p>
              </w:tc>
              <w:tc>
                <w:tcPr>
                  <w:tcW w:w="1020" w:type="dxa"/>
                  <w:vAlign w:val="center"/>
                </w:tcPr>
                <w:p w:rsidR="00D96ED2" w:rsidRPr="00EA2AFE" w:rsidRDefault="00D96ED2" w:rsidP="000173D6">
                  <w:pPr>
                    <w:ind w:left="-1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КК</w:t>
                  </w:r>
                </w:p>
              </w:tc>
              <w:tc>
                <w:tcPr>
                  <w:tcW w:w="893" w:type="dxa"/>
                  <w:vAlign w:val="center"/>
                </w:tcPr>
                <w:p w:rsidR="00D96ED2" w:rsidRPr="00EA2AFE" w:rsidRDefault="00D96ED2" w:rsidP="000173D6">
                  <w:pPr>
                    <w:ind w:left="-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СЗД</w:t>
                  </w:r>
                </w:p>
              </w:tc>
              <w:tc>
                <w:tcPr>
                  <w:tcW w:w="766" w:type="dxa"/>
                  <w:vAlign w:val="center"/>
                </w:tcPr>
                <w:p w:rsidR="00D96ED2" w:rsidRPr="00EA2AFE" w:rsidRDefault="00D96ED2" w:rsidP="000173D6">
                  <w:pPr>
                    <w:ind w:left="-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698" w:type="dxa"/>
                  <w:vAlign w:val="center"/>
                </w:tcPr>
                <w:p w:rsidR="00D96ED2" w:rsidRPr="00EA2AFE" w:rsidRDefault="00D96ED2" w:rsidP="000173D6">
                  <w:pPr>
                    <w:ind w:left="-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832" w:type="dxa"/>
                  <w:gridSpan w:val="2"/>
                  <w:vMerge w:val="restart"/>
                  <w:vAlign w:val="center"/>
                </w:tcPr>
                <w:p w:rsidR="00D96ED2" w:rsidRPr="00EA2AFE" w:rsidRDefault="00D96ED2" w:rsidP="00BA29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Незаконченное</w:t>
                  </w:r>
                </w:p>
                <w:p w:rsidR="00D96ED2" w:rsidRPr="00EA2AFE" w:rsidRDefault="00D96ED2" w:rsidP="000173D6">
                  <w:pPr>
                    <w:ind w:left="-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645" w:type="dxa"/>
                  <w:vMerge w:val="restart"/>
                  <w:vAlign w:val="center"/>
                </w:tcPr>
                <w:p w:rsidR="00D96ED2" w:rsidRPr="00EA2AFE" w:rsidRDefault="00D96ED2" w:rsidP="000173D6">
                  <w:pPr>
                    <w:ind w:left="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</w:t>
                  </w:r>
                </w:p>
                <w:p w:rsidR="00D96ED2" w:rsidRPr="00EA2AFE" w:rsidRDefault="00D96ED2" w:rsidP="000173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специальное</w:t>
                  </w:r>
                </w:p>
              </w:tc>
            </w:tr>
            <w:tr w:rsidR="00D96ED2" w:rsidRPr="003709F3" w:rsidTr="00BA2982">
              <w:trPr>
                <w:trHeight w:val="276"/>
              </w:trPr>
              <w:tc>
                <w:tcPr>
                  <w:tcW w:w="73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D96ED2" w:rsidP="000173D6">
                  <w:pPr>
                    <w:ind w:left="-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9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D96ED2" w:rsidP="000173D6">
                  <w:pPr>
                    <w:ind w:left="-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(20%)</w:t>
                  </w:r>
                </w:p>
              </w:tc>
              <w:tc>
                <w:tcPr>
                  <w:tcW w:w="102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0173D6" w:rsidRDefault="000173D6" w:rsidP="000173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32FA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  <w:p w:rsidR="00D96ED2" w:rsidRPr="00EA2AFE" w:rsidRDefault="00732FAB" w:rsidP="000173D6">
                  <w:pPr>
                    <w:ind w:left="-1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(6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  <w:tc>
                <w:tcPr>
                  <w:tcW w:w="893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732FAB" w:rsidP="000173D6">
                  <w:pPr>
                    <w:ind w:left="-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  <w:tc>
                <w:tcPr>
                  <w:tcW w:w="766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D96ED2" w:rsidP="000173D6">
                  <w:pPr>
                    <w:ind w:left="-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8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D96ED2" w:rsidP="000173D6">
                  <w:pPr>
                    <w:ind w:left="-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(80%)</w:t>
                  </w:r>
                </w:p>
              </w:tc>
              <w:tc>
                <w:tcPr>
                  <w:tcW w:w="1832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709F3" w:rsidTr="000173D6">
              <w:trPr>
                <w:trHeight w:val="641"/>
              </w:trPr>
              <w:tc>
                <w:tcPr>
                  <w:tcW w:w="736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bottom w:val="nil"/>
                    <w:right w:val="nil"/>
                  </w:tcBorders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left w:val="nil"/>
                    <w:bottom w:val="nil"/>
                  </w:tcBorders>
                  <w:vAlign w:val="center"/>
                </w:tcPr>
                <w:p w:rsidR="000173D6" w:rsidRDefault="00D96ED2" w:rsidP="000173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  <w:p w:rsidR="00D96ED2" w:rsidRPr="00EA2AFE" w:rsidRDefault="00D96ED2" w:rsidP="000173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(0%)</w:t>
                  </w:r>
                </w:p>
              </w:tc>
              <w:tc>
                <w:tcPr>
                  <w:tcW w:w="1645" w:type="dxa"/>
                  <w:vMerge w:val="restart"/>
                  <w:vAlign w:val="center"/>
                </w:tcPr>
                <w:p w:rsidR="000173D6" w:rsidRDefault="00D96ED2" w:rsidP="000173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D96ED2" w:rsidRPr="00EA2AFE" w:rsidRDefault="00D96ED2" w:rsidP="000173D6">
                  <w:pPr>
                    <w:ind w:left="-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(20%)</w:t>
                  </w:r>
                </w:p>
              </w:tc>
            </w:tr>
            <w:tr w:rsidR="00D96ED2" w:rsidRPr="003709F3" w:rsidTr="000173D6">
              <w:trPr>
                <w:trHeight w:val="70"/>
              </w:trPr>
              <w:tc>
                <w:tcPr>
                  <w:tcW w:w="736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top w:val="nil"/>
                  </w:tcBorders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vMerge/>
                  <w:vAlign w:val="center"/>
                </w:tcPr>
                <w:p w:rsidR="00D96ED2" w:rsidRPr="00EA2AFE" w:rsidRDefault="00D96ED2" w:rsidP="00EA2AF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80% педагогов имеют высшее образование, 2 педагога среднее специальное.</w:t>
            </w:r>
            <w:r w:rsidR="00732FA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В этом году прошли аттестацию 2 педагога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32FAB" w:rsidRPr="00EA2AFE">
              <w:rPr>
                <w:rFonts w:ascii="Times New Roman" w:hAnsi="Times New Roman" w:cs="Times New Roman"/>
                <w:sz w:val="28"/>
                <w:szCs w:val="28"/>
              </w:rPr>
              <w:t>а первую  категорию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. Общее количество педагогов, прош</w:t>
            </w:r>
            <w:r w:rsidR="00732FAB" w:rsidRPr="00EA2AFE">
              <w:rPr>
                <w:rFonts w:ascii="Times New Roman" w:hAnsi="Times New Roman" w:cs="Times New Roman"/>
                <w:sz w:val="28"/>
                <w:szCs w:val="28"/>
              </w:rPr>
              <w:t>едших курсовую подготовку в 2019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– 5человек</w:t>
            </w:r>
          </w:p>
          <w:p w:rsidR="00D96ED2" w:rsidRPr="00EA2AFE" w:rsidRDefault="005E1B3F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Педагог Миргородская Л.С.</w:t>
            </w:r>
            <w:r w:rsidR="00AB0E6F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СКИРО ПК и </w:t>
            </w:r>
            <w:proofErr w:type="spellStart"/>
            <w:r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</w:t>
            </w:r>
            <w:proofErr w:type="spellEnd"/>
            <w:r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теме «Психолого-педагогическое сопровождение одаренных детей в ДОО» 36 часов  </w:t>
            </w:r>
          </w:p>
          <w:p w:rsidR="005E1B3F" w:rsidRPr="00EA2AFE" w:rsidRDefault="00D96ED2" w:rsidP="00EA2AFE">
            <w:pPr>
              <w:tabs>
                <w:tab w:val="left" w:pos="1185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5166FF" w:rsidRPr="00EA2A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E6F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3F" w:rsidRPr="00EA2AFE">
              <w:rPr>
                <w:rFonts w:ascii="Times New Roman" w:hAnsi="Times New Roman" w:cs="Times New Roman"/>
                <w:sz w:val="28"/>
                <w:szCs w:val="28"/>
              </w:rPr>
              <w:t>Селюкова И.В.</w:t>
            </w:r>
            <w:r w:rsidR="005166FF" w:rsidRPr="00EA2AFE">
              <w:rPr>
                <w:rFonts w:ascii="Times New Roman" w:hAnsi="Times New Roman" w:cs="Times New Roman"/>
                <w:sz w:val="28"/>
                <w:szCs w:val="28"/>
              </w:rPr>
              <w:t>, Чернова И.В., Кузенко Я.В.</w:t>
            </w:r>
            <w:r w:rsidR="00AB0E6F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E1B3F" w:rsidRPr="00EA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ВПО СГПИ по теме  «Организационная культура педагога ДОО» 104 часа </w:t>
            </w:r>
          </w:p>
          <w:p w:rsidR="00D96ED2" w:rsidRPr="00EA2AFE" w:rsidRDefault="005E1B3F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Педагог Селюкова И.В.</w:t>
            </w:r>
            <w:r w:rsidR="00AB0E6F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СКИРО ПК и </w:t>
            </w:r>
            <w:proofErr w:type="spellStart"/>
            <w:r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</w:t>
            </w:r>
            <w:proofErr w:type="spellEnd"/>
            <w:r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теме «Современные технологии в работе с детьми раннего и дошкольного возраста в условиях ФГОС ДО» 72 часа</w:t>
            </w:r>
          </w:p>
          <w:p w:rsidR="005E1B3F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5E1B3F"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Чернова И.В.</w:t>
            </w:r>
            <w:r w:rsidR="00AB0E6F"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E1B3F"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СКИРО ПК и ПРО</w:t>
            </w:r>
            <w:r w:rsidR="005166FF"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теме </w:t>
            </w:r>
            <w:r w:rsidR="005E1B3F" w:rsidRPr="00EA2A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«Психолого-педагогическое сопровождение инклюзивного образования в ДОО» 72 </w:t>
            </w:r>
          </w:p>
          <w:p w:rsidR="00D96ED2" w:rsidRPr="00EA2AFE" w:rsidRDefault="005166FF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Педагог Кузенко Я.В.</w:t>
            </w:r>
            <w:r w:rsidR="00AB0E6F" w:rsidRPr="00EA2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СКИРО ПК и ПРО «Психолого-педагогические условия организации деятельности педагога в условиях реализации ФГОС ДО» 72 часа</w:t>
            </w:r>
          </w:p>
          <w:p w:rsidR="00BA2982" w:rsidRDefault="00BA2982" w:rsidP="00BA298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6F" w:rsidRDefault="00732FAB" w:rsidP="00BA298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году педагоги Детского сада приняли участие:</w:t>
            </w:r>
          </w:p>
          <w:p w:rsidR="00AB0E6F" w:rsidRDefault="00AB0E6F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B7" w:rsidRPr="00EA2AFE" w:rsidRDefault="001D0BB7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</w:t>
            </w:r>
          </w:p>
          <w:p w:rsidR="001D0BB7" w:rsidRPr="003709F3" w:rsidRDefault="001D0BB7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118" w:type="dxa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4043"/>
              <w:gridCol w:w="1143"/>
              <w:gridCol w:w="1399"/>
              <w:gridCol w:w="2032"/>
            </w:tblGrid>
            <w:tr w:rsidR="001D0BB7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BB7" w:rsidRPr="00EA2AFE" w:rsidRDefault="001D0BB7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«Воспитатель года России</w:t>
                  </w:r>
                  <w:r w:rsidR="001D0BB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в 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году в </w:t>
                  </w:r>
                  <w:r w:rsidR="001D0BB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номинации «Педагогический дебют»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1D0BB7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Еремина А.С.</w:t>
                  </w:r>
                </w:p>
              </w:tc>
            </w:tr>
            <w:tr w:rsidR="005166FF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FF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FF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«Воспитатель года России» в 2020 году в номинации «Лучший воспитатель»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FF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FF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FF" w:rsidRPr="00EA2AFE" w:rsidRDefault="005166FF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Писклова Е.Ю.</w:t>
                  </w:r>
                </w:p>
              </w:tc>
            </w:tr>
            <w:tr w:rsidR="00FE5FD0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FD0" w:rsidRPr="00EA2AFE" w:rsidRDefault="00FE5FD0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FD0" w:rsidRPr="00EA2AFE" w:rsidRDefault="00FE5FD0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смотр-конкурс</w:t>
                  </w:r>
                </w:p>
                <w:p w:rsidR="00FE5FD0" w:rsidRPr="00EA2AFE" w:rsidRDefault="00FE5FD0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«Дворик – 2019»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FD0" w:rsidRPr="00EA2AFE" w:rsidRDefault="00FE5FD0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FD0" w:rsidRPr="00EA2AFE" w:rsidRDefault="00FE5FD0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FD0" w:rsidRPr="00EA2AFE" w:rsidRDefault="00FE5FD0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Чаленко Е.С.</w:t>
                  </w:r>
                </w:p>
              </w:tc>
            </w:tr>
            <w:tr w:rsidR="001D0BB7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BB7" w:rsidRPr="00EA2AFE" w:rsidRDefault="001D0BB7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4E420A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 - конкурс «Зелёный огонёк – 2019» «Лучший воспитатель ДОУ по обучению детей ПДД и их пропаганде среди родителей»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4E420A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D0BB7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1D0BB7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EA2AFE" w:rsidRDefault="004E420A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Клещунова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Л.И.</w:t>
                  </w:r>
                </w:p>
              </w:tc>
            </w:tr>
            <w:tr w:rsidR="00313AF3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4E420A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</w:rPr>
                    <w:t>смотр - конкурс «Зелёный огонёк – 2019» «Лучшая детская агитбригада»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4E420A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13AF3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Писклова Е.Ю.</w:t>
                  </w:r>
                </w:p>
              </w:tc>
            </w:tr>
            <w:tr w:rsidR="00313AF3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года России-2019» в номинации «Лучший  молодой воспитатель образовательной организации» «Молодые профессионалы»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AF3" w:rsidRPr="00EA2AFE" w:rsidRDefault="00313AF3" w:rsidP="00EA2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Токарева О.А.</w:t>
                  </w:r>
                </w:p>
              </w:tc>
            </w:tr>
          </w:tbl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EA2AFE" w:rsidRDefault="00AB7BDB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AF000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укомплектован кадрами,</w:t>
            </w:r>
            <w:r w:rsidR="00AB7BD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но в июле 2018 года уволился музыкальный руководитель, работавший по внешнему совмест</w:t>
            </w:r>
            <w:r w:rsidR="00AF000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ительству. В настоящее время </w:t>
            </w:r>
            <w:r w:rsidR="00AB7BD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нужен специалист </w:t>
            </w:r>
            <w:proofErr w:type="gramStart"/>
            <w:r w:rsidR="00AB7BDB" w:rsidRPr="00EA2AF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AB7BD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руководитель.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постоянно повышают свой профессиональный уровень, эффективно участвуют в работе</w:t>
            </w:r>
            <w:r w:rsidR="00AF000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объединений, знакомятся с опытом работы своих коллег и других дошкольных учр</w:t>
            </w:r>
            <w:r w:rsidR="00AF000B" w:rsidRPr="00EA2AFE">
              <w:rPr>
                <w:rFonts w:ascii="Times New Roman" w:hAnsi="Times New Roman" w:cs="Times New Roman"/>
                <w:sz w:val="28"/>
                <w:szCs w:val="28"/>
              </w:rPr>
              <w:t>еждений, а также занимаются самообразованием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  <w:p w:rsidR="007517FE" w:rsidRPr="003709F3" w:rsidRDefault="007517FE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библиотекаявляется составной частью методической службы. 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Библиотечный фонд располагается в методическом кабинете, кабинета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>х с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пециалистов, группах детского сада. Библиотечный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фонд представлен методической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литературой по всем образовательным областя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м основной общеобразовательной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программы, детской художественной литературой, пер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иодическими изданиями, а также 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другими информационными ресурсами на различных э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лектронных носителях. В каждой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возрастной группе имеется банк необходимы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х учебно-методических пособий,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рекомендованных для планирования воспитат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ельно-образовательной работы в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соответствии с обязательной частью ООП.</w:t>
            </w:r>
          </w:p>
          <w:p w:rsidR="00F909E2" w:rsidRPr="003709F3" w:rsidRDefault="00F909E2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AF000B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году Детский сад пополнил учебно-мет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>одический компле</w:t>
            </w:r>
            <w:proofErr w:type="gramStart"/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>кт к пр</w:t>
            </w:r>
            <w:proofErr w:type="gramEnd"/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имерной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 дошкольного образования «От рождения до школы» в соответствии с ФГОС. Приобрели наглядно-дидактические пособия: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серии «Мир в картинках», «Рассказы по картинкам», «Р</w:t>
            </w:r>
            <w:r w:rsidR="007517FE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асскажите детям о…», «Играем в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сказку», «Грамматика в картинках», «Искусство детям»;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картины для рассматривания, плакаты;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комплексы для оформления родительских уголков;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− рабочие тетради для </w:t>
            </w:r>
            <w:proofErr w:type="gram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Оборудование и оснащение методического каби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нета </w:t>
            </w:r>
            <w:r w:rsidR="00EC5E81" w:rsidRPr="00EA2AF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для реализации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программ. В методическом кабинете созданы условия для возможности организации совместной деятельности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педагогов. Однако кабинет недостаточно оснащен техническим и компьютерным оборудованием.</w:t>
            </w:r>
          </w:p>
          <w:p w:rsidR="00F909E2" w:rsidRPr="003709F3" w:rsidRDefault="00F909E2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Детского сада включает: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информационно-телекоммуникационное оборуд</w:t>
            </w:r>
            <w:r w:rsidR="002E420E" w:rsidRPr="00EA2AFE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gramStart"/>
            <w:r w:rsidR="002E420E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E420E" w:rsidRPr="00EA2AFE" w:rsidRDefault="002E420E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компьютер -1, ноутбук-4,  принтер- 4,  проектормультимедиа-2.</w:t>
            </w:r>
          </w:p>
          <w:p w:rsidR="00D96ED2" w:rsidRPr="00EA2AFE" w:rsidRDefault="002E420E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2018 году приобрели ламинатор-1,брошюратор-1,цветной принтер-1</w:t>
            </w:r>
          </w:p>
          <w:p w:rsidR="00D96ED2" w:rsidRPr="00EA2AFE" w:rsidRDefault="00D96ED2" w:rsidP="00BA29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программное обеспечение – позволяет рабо</w:t>
            </w:r>
            <w:r w:rsidR="00BA2982">
              <w:rPr>
                <w:rFonts w:ascii="Times New Roman" w:hAnsi="Times New Roman" w:cs="Times New Roman"/>
                <w:sz w:val="28"/>
                <w:szCs w:val="28"/>
              </w:rPr>
              <w:t xml:space="preserve">тать с текстовыми редакторами, </w:t>
            </w:r>
            <w:proofErr w:type="spell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, фото-, видеоматериалами, графическими редакторами.</w:t>
            </w:r>
          </w:p>
          <w:p w:rsidR="00F909E2" w:rsidRPr="003709F3" w:rsidRDefault="00F909E2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Детском саду учебно-методическое и информационное обеспечение достаточное для организации образовательной деятель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ности и эффективной реализации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программ.</w:t>
            </w:r>
          </w:p>
          <w:p w:rsidR="003E7EC4" w:rsidRPr="003709F3" w:rsidRDefault="003E7EC4" w:rsidP="00EA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материально-технической базы</w:t>
            </w:r>
          </w:p>
          <w:p w:rsidR="003709F3" w:rsidRPr="00EA2AFE" w:rsidRDefault="003709F3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Дошкольное учреждение соответствует лицензионным требованиям, требованиям к развивающей среде, к образовательным программам, а также ожиданиям и потребностям детей, родителей, воспитателей. Основой успешной деятельности коллектива является хорошая материальная база.</w:t>
            </w:r>
          </w:p>
          <w:p w:rsidR="003709F3" w:rsidRPr="00EA2AFE" w:rsidRDefault="003709F3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является казенным, финансируется за счет средств бюджета  </w:t>
            </w:r>
            <w:proofErr w:type="spell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на основании бюджетной сметы. </w:t>
            </w:r>
          </w:p>
          <w:p w:rsidR="003709F3" w:rsidRPr="00EA2AFE" w:rsidRDefault="003709F3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полномочия Учреждения исполняет муниципальное казенное учреждение «Центр обслуживания отрасли образования»  </w:t>
            </w:r>
            <w:proofErr w:type="spell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на основании соответствующего договора.</w:t>
            </w:r>
          </w:p>
          <w:p w:rsidR="003709F3" w:rsidRPr="00EA2AFE" w:rsidRDefault="003709F3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Площадь помещений ДОУ соответствует лицензионному нормативу по площади на одного обучающегося.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Детском саду сформирована материально-т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база для реализации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жизнеобеспечения и развития детей. В Детском саду оборудованы помещения: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AF000B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помещения – 6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кабинет заведующего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методический кабинет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музыкальный зал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физкультурный зал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пищеблок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прачечная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медицинский кабинет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процедурный кабинет – 1;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изолятор-1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− кабинет по ПДД-1</w:t>
            </w: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-музей -1</w:t>
            </w:r>
          </w:p>
          <w:p w:rsidR="00AF000B" w:rsidRPr="00EA2AFE" w:rsidRDefault="00AF000B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-зал боевой славы -1</w:t>
            </w:r>
          </w:p>
          <w:p w:rsidR="00AF000B" w:rsidRPr="00EA2AFE" w:rsidRDefault="00AF000B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-гостиная-1</w:t>
            </w:r>
          </w:p>
          <w:p w:rsidR="00F909E2" w:rsidRPr="003709F3" w:rsidRDefault="00F909E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D96ED2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F909E2" w:rsidRPr="003709F3" w:rsidRDefault="00F909E2" w:rsidP="00EA2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EA2AFE" w:rsidRDefault="00AF000B" w:rsidP="00EA2A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году Детский сад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провел текущий ремонт 6 групп, 3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спальных помещений, коридоров 1 и 2 этажей, медкабинета, физкультурного зала. Построили новые малые архитектурные формы и игровое оборудовани</w:t>
            </w:r>
            <w:r w:rsidR="003709F3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е на участке. Провели </w:t>
            </w:r>
            <w:r w:rsidR="00D96ED2" w:rsidRPr="00EA2AFE">
              <w:rPr>
                <w:rFonts w:ascii="Times New Roman" w:hAnsi="Times New Roman" w:cs="Times New Roman"/>
                <w:sz w:val="28"/>
                <w:szCs w:val="28"/>
              </w:rPr>
              <w:t>переоформление кабинета по ПДД</w:t>
            </w:r>
            <w:r w:rsidR="00AF678B" w:rsidRPr="00EA2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Приобрели 1 водонагреватель</w:t>
            </w:r>
            <w:r w:rsidR="00AF678B" w:rsidRPr="00EA2A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звуковую колонку</w:t>
            </w:r>
            <w:proofErr w:type="gramStart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тачку -1шт.</w:t>
            </w:r>
          </w:p>
          <w:p w:rsidR="003709F3" w:rsidRPr="003709F3" w:rsidRDefault="003709F3" w:rsidP="00EA2AFE">
            <w:pPr>
              <w:pStyle w:val="Default"/>
              <w:ind w:left="360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>В целях обеспечения противопожарной  и антитеррористической безопасности в детском саду проводится комплекс мер. Имеется автоматическая пожарная сигнализация, которая регулярно проверяется на исправность с составлением соответствующих документов. Все инструкции разработаны в соответствии  с ППР № 39</w:t>
            </w:r>
            <w:r w:rsidR="00AB0E6F">
              <w:rPr>
                <w:sz w:val="28"/>
                <w:szCs w:val="28"/>
              </w:rPr>
              <w:t xml:space="preserve">0 от 25.04.2012 г. Детский сад </w:t>
            </w:r>
            <w:r w:rsidRPr="003709F3">
              <w:rPr>
                <w:sz w:val="28"/>
                <w:szCs w:val="28"/>
              </w:rPr>
              <w:t xml:space="preserve"> обеспечен  средствами пожаротушения, регулярно 1 раз в квартал проходят тренировки по эвакуации детей и персонала  на случай возникновения пожара. Все сотрудники регулярно проходят обучение и инструктаж по технике безопасности, по пожарной безопасности, а также инструктаж по электробезопасности. </w:t>
            </w:r>
          </w:p>
          <w:p w:rsidR="003709F3" w:rsidRPr="003709F3" w:rsidRDefault="003709F3" w:rsidP="00EA2AFE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F3">
              <w:rPr>
                <w:rFonts w:ascii="Times New Roman" w:hAnsi="Times New Roman"/>
                <w:sz w:val="28"/>
                <w:szCs w:val="28"/>
              </w:rPr>
              <w:t>Охрана учреждения в ночное время и выходные дни осуществляется сторожами, в дневное время все входы на территорию и в здание после приема дет</w:t>
            </w:r>
            <w:r w:rsidR="00AB0E6F">
              <w:rPr>
                <w:rFonts w:ascii="Times New Roman" w:hAnsi="Times New Roman"/>
                <w:sz w:val="28"/>
                <w:szCs w:val="28"/>
              </w:rPr>
              <w:t xml:space="preserve">ей закрываются. </w:t>
            </w:r>
            <w:proofErr w:type="gramStart"/>
            <w:r w:rsidR="00AB0E6F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  <w:r w:rsidRPr="003709F3">
              <w:rPr>
                <w:rFonts w:ascii="Times New Roman" w:hAnsi="Times New Roman"/>
                <w:sz w:val="28"/>
                <w:szCs w:val="28"/>
              </w:rPr>
              <w:t xml:space="preserve"> в дневное время организовано дежурство  сотрудников. Территория детского сада оснащена 8 камерами видеонаблюдения</w:t>
            </w:r>
            <w:r w:rsidR="00AF000B">
              <w:rPr>
                <w:rFonts w:ascii="Times New Roman" w:hAnsi="Times New Roman"/>
                <w:sz w:val="28"/>
                <w:szCs w:val="28"/>
              </w:rPr>
              <w:t xml:space="preserve">. На входной калитке </w:t>
            </w:r>
            <w:proofErr w:type="gramStart"/>
            <w:r w:rsidR="00AF000B">
              <w:rPr>
                <w:rFonts w:ascii="Times New Roman" w:hAnsi="Times New Roman"/>
                <w:sz w:val="28"/>
                <w:szCs w:val="28"/>
              </w:rPr>
              <w:t>установлен</w:t>
            </w:r>
            <w:proofErr w:type="gramEnd"/>
            <w:r w:rsidRPr="003709F3">
              <w:rPr>
                <w:rFonts w:ascii="Times New Roman" w:hAnsi="Times New Roman"/>
                <w:sz w:val="28"/>
                <w:szCs w:val="28"/>
              </w:rPr>
              <w:t xml:space="preserve"> домофон.</w:t>
            </w:r>
          </w:p>
          <w:p w:rsidR="003709F3" w:rsidRPr="003709F3" w:rsidRDefault="003709F3" w:rsidP="00EA2AFE">
            <w:pPr>
              <w:pStyle w:val="Default"/>
              <w:ind w:left="360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Безопасность образовательного процесса обеспечивается </w:t>
            </w:r>
            <w:proofErr w:type="gramStart"/>
            <w:r w:rsidRPr="003709F3">
              <w:rPr>
                <w:sz w:val="28"/>
                <w:szCs w:val="28"/>
              </w:rPr>
              <w:t>благодаря</w:t>
            </w:r>
            <w:proofErr w:type="gramEnd"/>
            <w:r w:rsidRPr="003709F3">
              <w:rPr>
                <w:sz w:val="28"/>
                <w:szCs w:val="28"/>
              </w:rPr>
              <w:t xml:space="preserve">: </w:t>
            </w:r>
          </w:p>
          <w:p w:rsidR="003709F3" w:rsidRPr="003709F3" w:rsidRDefault="003709F3" w:rsidP="00EA2AFE">
            <w:pPr>
              <w:pStyle w:val="Default"/>
              <w:spacing w:after="47"/>
              <w:ind w:left="360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безопасной среде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мер противопожарной безопасности); </w:t>
            </w:r>
          </w:p>
          <w:p w:rsidR="003709F3" w:rsidRPr="003709F3" w:rsidRDefault="003709F3" w:rsidP="00EA2AFE">
            <w:pPr>
              <w:pStyle w:val="Default"/>
              <w:spacing w:after="47"/>
              <w:ind w:left="360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правильному хранению различных материалов, медикаментов (ножницы, иголки находятся в недоступном для детей месте, соответствуют требованиям; лекарства, а также моющие средства находятся в недоступном для детей месте); </w:t>
            </w:r>
          </w:p>
          <w:p w:rsidR="003709F3" w:rsidRPr="003709F3" w:rsidRDefault="003709F3" w:rsidP="00EA2AFE">
            <w:pPr>
              <w:pStyle w:val="Default"/>
              <w:spacing w:after="47"/>
              <w:ind w:left="360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подобранной по росту детей мебели и ее маркировки; </w:t>
            </w:r>
          </w:p>
          <w:p w:rsidR="003709F3" w:rsidRPr="003709F3" w:rsidRDefault="003709F3" w:rsidP="00EA2AFE">
            <w:pPr>
              <w:pStyle w:val="Default"/>
              <w:spacing w:after="47"/>
              <w:ind w:left="360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маркировке постельного белья и полотенец; </w:t>
            </w:r>
          </w:p>
          <w:p w:rsidR="003709F3" w:rsidRPr="003709F3" w:rsidRDefault="003709F3" w:rsidP="00EA2AFE">
            <w:pPr>
              <w:pStyle w:val="Default"/>
              <w:ind w:left="360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правильному освещению. </w:t>
            </w:r>
          </w:p>
          <w:p w:rsidR="003709F3" w:rsidRDefault="003709F3" w:rsidP="00EA2AFE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F3">
              <w:rPr>
                <w:rFonts w:ascii="Times New Roman" w:hAnsi="Times New Roman"/>
                <w:sz w:val="28"/>
                <w:szCs w:val="28"/>
              </w:rPr>
              <w:lastRenderedPageBreak/>
              <w:t>Вся территории детского сада имеет исправное ограждение, освещение в ночное время. Систематически проводится уборка и очистка территории от мусора и сухой травы. Хозяйственная площадка находится в удовлетворительном состоянии, принимаются меры по регулярному вывозу отходов.</w:t>
            </w:r>
          </w:p>
          <w:p w:rsidR="003E7EC4" w:rsidRDefault="003E7EC4" w:rsidP="00EA2AFE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 xml:space="preserve">Медицинское обслуживание  дошкольников осуществляет </w:t>
            </w:r>
            <w:proofErr w:type="spellStart"/>
            <w:r w:rsidRPr="003E7EC4">
              <w:rPr>
                <w:rFonts w:ascii="Times New Roman" w:hAnsi="Times New Roman"/>
                <w:sz w:val="28"/>
                <w:szCs w:val="28"/>
              </w:rPr>
              <w:t>Грачевская</w:t>
            </w:r>
            <w:proofErr w:type="spellEnd"/>
            <w:r w:rsidRPr="003E7EC4">
              <w:rPr>
                <w:rFonts w:ascii="Times New Roman" w:hAnsi="Times New Roman"/>
                <w:sz w:val="28"/>
                <w:szCs w:val="28"/>
              </w:rPr>
              <w:t xml:space="preserve"> РБ на основании договора. Медицинский блок помещений ДОУ включает в себя кабинет медицинской сестры, процедурный кабинет,  изолятор. Все кабинеты оснащены необходимым оборудованием, медикаментами, аптечками. Медицинской сестрой ДОУ ведется учет и анализ общей заболеваемости воспитанников, анализ вирусных и простудных заболеваний.</w:t>
            </w:r>
          </w:p>
          <w:p w:rsidR="003E7EC4" w:rsidRPr="00EA2AFE" w:rsidRDefault="003E7EC4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FE">
              <w:rPr>
                <w:rFonts w:ascii="Times New Roman" w:hAnsi="Times New Roman"/>
                <w:sz w:val="28"/>
                <w:szCs w:val="28"/>
              </w:rPr>
              <w:t>Питание - одно из ключевых факторов, определяющих качество и жизнь ребенка, его рост и развитие. Питание в ДОУ организовано в соответствии с санитарно-гигиеническими  требованиями.</w:t>
            </w:r>
          </w:p>
          <w:p w:rsidR="003E7EC4" w:rsidRPr="00EA2AFE" w:rsidRDefault="003E7EC4" w:rsidP="00BA2982">
            <w:pPr>
              <w:spacing w:after="0" w:line="240" w:lineRule="auto"/>
              <w:ind w:left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FE">
              <w:rPr>
                <w:rFonts w:ascii="Times New Roman" w:hAnsi="Times New Roman"/>
                <w:sz w:val="28"/>
                <w:szCs w:val="28"/>
              </w:rPr>
              <w:t xml:space="preserve">В ДОУ организовано 3-х  разовое питание  на основе примерного 10-дневного меню, согласованного с </w:t>
            </w:r>
            <w:proofErr w:type="spellStart"/>
            <w:r w:rsidRPr="00EA2AFE">
              <w:rPr>
                <w:rFonts w:ascii="Times New Roman" w:hAnsi="Times New Roman"/>
                <w:sz w:val="28"/>
                <w:szCs w:val="28"/>
              </w:rPr>
              <w:t>Роспотребнадзором</w:t>
            </w:r>
            <w:proofErr w:type="spellEnd"/>
            <w:r w:rsidRPr="00EA2AFE">
              <w:rPr>
                <w:rFonts w:ascii="Times New Roman" w:hAnsi="Times New Roman"/>
                <w:sz w:val="28"/>
                <w:szCs w:val="28"/>
              </w:rPr>
              <w:t>. В меню представлены разнообразные блюда, исключены их повторы. В ежедневный рацион питания включены фрукты и овощи.</w:t>
            </w:r>
          </w:p>
          <w:p w:rsidR="003E7EC4" w:rsidRPr="00EA2AFE" w:rsidRDefault="003E7EC4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FE">
              <w:rPr>
                <w:rFonts w:ascii="Times New Roman" w:hAnsi="Times New Roman"/>
                <w:sz w:val="28"/>
                <w:szCs w:val="28"/>
              </w:rPr>
              <w:t>Пища готовится по технологическим картам, разработанным на основе Сборника рецептуры блюд и кулинарных изделий для питания дошкольников. Составляется ежедневное меню отдельно для детей младшего и старшего возраста с указанием даты, количества питающихся детей, нормы на одного и всех детей, выхода блюд, объема порции, стоимости.</w:t>
            </w:r>
          </w:p>
          <w:p w:rsidR="003E7EC4" w:rsidRPr="00EA2AFE" w:rsidRDefault="003E7EC4" w:rsidP="00EA2A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FE">
              <w:rPr>
                <w:rFonts w:ascii="Times New Roman" w:hAnsi="Times New Roman"/>
                <w:sz w:val="28"/>
                <w:szCs w:val="28"/>
              </w:rPr>
              <w:t>Пищеблок ДОУ укомплектован технологическим и кухонным оборудованием. Все оборудование и посуда промаркированы в соответствии с требованиями СанПиН.</w:t>
            </w:r>
          </w:p>
          <w:p w:rsidR="003E7EC4" w:rsidRPr="00EA2AFE" w:rsidRDefault="003E7EC4" w:rsidP="00EA2AFE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FE">
              <w:rPr>
                <w:rFonts w:ascii="Times New Roman" w:hAnsi="Times New Roman"/>
                <w:sz w:val="28"/>
                <w:szCs w:val="28"/>
              </w:rPr>
              <w:t>Поставку продуктов на пищеблок обеспечивают три поставщика, с которыми заключены договора на поставку продуктов. На все поступающие продукты имеются сертификаты качества.</w:t>
            </w:r>
          </w:p>
          <w:p w:rsidR="003E7EC4" w:rsidRDefault="003E7EC4" w:rsidP="00EA2AFE">
            <w:pPr>
              <w:pStyle w:val="a7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EC4" w:rsidRPr="003709F3" w:rsidRDefault="003E7EC4" w:rsidP="00EA2AFE">
            <w:pPr>
              <w:pStyle w:val="a7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E6F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E7EC4" w:rsidRPr="00AB0E6F" w:rsidRDefault="00D96ED2" w:rsidP="00EA2AF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6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состояние Детского с</w:t>
            </w:r>
            <w:r w:rsidR="00F909E2" w:rsidRPr="00AB0E6F">
              <w:rPr>
                <w:rFonts w:ascii="Times New Roman" w:hAnsi="Times New Roman" w:cs="Times New Roman"/>
                <w:sz w:val="28"/>
                <w:szCs w:val="28"/>
              </w:rPr>
              <w:t xml:space="preserve">ада и территории соответствует </w:t>
            </w:r>
            <w:r w:rsidRPr="00AB0E6F">
              <w:rPr>
                <w:rFonts w:ascii="Times New Roman" w:hAnsi="Times New Roman" w:cs="Times New Roman"/>
                <w:sz w:val="28"/>
                <w:szCs w:val="28"/>
              </w:rPr>
              <w:t>действующим санитарно-эпидемиологическим требованиям к устройству, содержанию и организации режима работы в дошкольных о</w:t>
            </w:r>
            <w:r w:rsidR="00F909E2" w:rsidRPr="00AB0E6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рганизациях, правилам пожарной </w:t>
            </w:r>
            <w:r w:rsidRPr="00AB0E6F">
              <w:rPr>
                <w:rFonts w:ascii="Times New Roman" w:hAnsi="Times New Roman" w:cs="Times New Roman"/>
                <w:sz w:val="28"/>
                <w:szCs w:val="28"/>
              </w:rPr>
              <w:t>безопасности, требованиям охраны труда.</w:t>
            </w:r>
          </w:p>
          <w:p w:rsidR="003E7EC4" w:rsidRDefault="003E7EC4" w:rsidP="00EA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982" w:rsidRDefault="00BA2982" w:rsidP="00EA2AF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982" w:rsidRDefault="00BA2982" w:rsidP="00EA2AF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982" w:rsidRDefault="00BA2982" w:rsidP="00EA2AF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982" w:rsidRDefault="00BA2982" w:rsidP="00EA2AF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982" w:rsidRDefault="00BA2982" w:rsidP="00EA2AF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6ED2" w:rsidRPr="00AB0E6F" w:rsidRDefault="00D96ED2" w:rsidP="00EA2AF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Результаты анализа показателей деятельности организации</w:t>
            </w:r>
          </w:p>
          <w:p w:rsidR="00D96ED2" w:rsidRPr="00AB0E6F" w:rsidRDefault="00AB0E6F" w:rsidP="00EA2AF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</w:t>
            </w:r>
            <w:r w:rsidR="00D96ED2" w:rsidRPr="00AB0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прив</w:t>
            </w:r>
            <w:r w:rsidR="00AF000B" w:rsidRPr="00AB0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едены по состоянию на 29.12.2019</w:t>
            </w:r>
            <w:r w:rsidR="00D96ED2" w:rsidRPr="00AB0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6"/>
              <w:gridCol w:w="1518"/>
              <w:gridCol w:w="1381"/>
            </w:tblGrid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96ED2" w:rsidRPr="003E7EC4" w:rsidTr="00480F1B">
              <w:tc>
                <w:tcPr>
                  <w:tcW w:w="92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</w:t>
                  </w:r>
                  <w:r w:rsidR="00BA2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танников, которые обучаются по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программе 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ообразования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том числе обучающиеся: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AF000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(8–10 часов)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AF000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форме семейного образования с психолого-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сопровождением, которое организует детский сад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F000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F000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</w:t>
                  </w:r>
                  <w:r w:rsidR="00BA2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ес) детей от общей численности </w:t>
                  </w:r>
                  <w:bookmarkStart w:id="0" w:name="_GoBack"/>
                  <w:bookmarkEnd w:id="0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воспитанников, которые получают у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 присмотра и ухода, в том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 в группах: 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EA2AFE" w:rsidRDefault="00D96ED2" w:rsidP="00BA29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10-часового пребывания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F000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воспитанников с ОВЗ от общей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численности воспитанников, которые получают услуги: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обучению по образовательной программе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присмотру и уходу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F000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нных по болезни дней на одного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воспитанника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F000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тников</w:t>
                  </w:r>
                  <w:proofErr w:type="spellEnd"/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количество </w:t>
                  </w:r>
                  <w:proofErr w:type="spell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высшим образованием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F678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F678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средним профессиональным образованием </w:t>
                  </w:r>
                  <w:proofErr w:type="gramStart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педагогической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направленности (профиля)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F678B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ти) педагогических работников,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которым по результатам аттеста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присвоена квалификационная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категория, в общей численности пе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дагогических работников, в том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85E1A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2/2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высшей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85E1A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сти) педагогических работников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общей численности педагогичес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ких работников, педагогический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 работы которых составляет: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85E1A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0(</w:t>
                  </w:r>
                  <w:r w:rsidR="00B93789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B93789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(20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сти) педагогических работников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971957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(3</w:t>
                  </w:r>
                  <w:r w:rsidR="00B93789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F678B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Start"/>
                  <w:r w:rsidR="00B93789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93789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дагогических и административно-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орые за последние 5 лет прошли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или пр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офессиональную переподготовку,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85E1A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(100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дагогических и административно-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иков, которые прошли повышение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квалификации по применению в образовательном процессе 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ФГОС,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EA2AFE" w:rsidRDefault="00D96ED2" w:rsidP="00BA2982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85E1A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(100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BA2982" w:rsidP="00BA2982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971957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D96ED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A85E1A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учителя-логопеда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F90C07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F90C07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92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 </w:t>
                  </w:r>
                </w:p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E64CD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олнительных видов деятельности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348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физкультурного зала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зала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прогулочных площадок, которые 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оснащены так, чтобы </w:t>
                  </w:r>
                  <w:proofErr w:type="gramStart"/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потребность воспитанников в</w:t>
                  </w:r>
                  <w:proofErr w:type="gramEnd"/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</w:t>
                  </w:r>
                  <w:r w:rsidR="00F909E2"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изической активности и игровой </w:t>
                  </w: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на улице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EA2AFE" w:rsidRDefault="00D96ED2" w:rsidP="00EA2AFE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09E2" w:rsidRPr="003709F3" w:rsidRDefault="00D96ED2" w:rsidP="00BA29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Анализ показателей указывает на то, что Детский сад имеет доста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точную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инфраструктуру, которая соответствует требованиям </w:t>
            </w:r>
            <w:hyperlink r:id="rId12" w:anchor="/document/99/499023522/" w:history="1">
              <w:r w:rsidRPr="00EA2A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СанПиН 2.4.1.3049-13</w:t>
              </w:r>
            </w:hyperlink>
            <w:r w:rsidR="00BA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устройству, содерж</w:t>
            </w:r>
            <w:r w:rsidR="00BA2982">
              <w:rPr>
                <w:rFonts w:ascii="Times New Roman" w:hAnsi="Times New Roman" w:cs="Times New Roman"/>
                <w:sz w:val="28"/>
                <w:szCs w:val="28"/>
              </w:rPr>
              <w:t xml:space="preserve">анию и организации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режима работы дошкольных образовате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льных организаций» и позволяет  </w:t>
            </w: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реализовывать образовательные программы в полно</w:t>
            </w:r>
            <w:r w:rsidR="00F909E2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м объеме в соответствии с ФГОС </w:t>
            </w:r>
            <w:proofErr w:type="gramStart"/>
            <w:r w:rsidR="00BA29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BA2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EC4" w:rsidRDefault="00D96ED2" w:rsidP="00BA29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FE">
              <w:rPr>
                <w:rFonts w:ascii="Times New Roman" w:hAnsi="Times New Roman" w:cs="Times New Roman"/>
                <w:sz w:val="28"/>
                <w:szCs w:val="28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  <w:r w:rsidR="001E64CD" w:rsidRPr="00EA2AFE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в детском саду нет музыкального руководителя и логопеда</w:t>
            </w:r>
            <w:r w:rsidR="003E7EC4" w:rsidRPr="00EA2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EC4" w:rsidRPr="00EA2AFE" w:rsidRDefault="003E7EC4" w:rsidP="00EA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/>
                <w:sz w:val="28"/>
                <w:szCs w:val="28"/>
              </w:rPr>
            </w:pPr>
            <w:r w:rsidRPr="00EA2AFE">
              <w:rPr>
                <w:rFonts w:ascii="Times New Roman CYR" w:hAnsi="Times New Roman CYR"/>
                <w:i/>
                <w:sz w:val="28"/>
                <w:szCs w:val="28"/>
              </w:rPr>
              <w:t>Основными направлениями  развития в ближайшей перспективе являются</w:t>
            </w:r>
            <w:r w:rsidRPr="00EA2AFE"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:rsidR="003E7EC4" w:rsidRPr="00EA2AFE" w:rsidRDefault="005B6F48" w:rsidP="00EA2AFE">
            <w:pPr>
              <w:spacing w:after="0" w:line="240" w:lineRule="auto"/>
              <w:ind w:left="108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A2AFE">
              <w:rPr>
                <w:rFonts w:ascii="Times New Roman CYR" w:hAnsi="Times New Roman CYR"/>
                <w:sz w:val="28"/>
                <w:szCs w:val="28"/>
              </w:rPr>
              <w:t>1.Совершенствование работы по нравственно-патриотическому воспитанию детей (2020 год-год народного творчества)</w:t>
            </w:r>
          </w:p>
          <w:p w:rsidR="005B6F48" w:rsidRPr="00EA2AFE" w:rsidRDefault="005B6F48" w:rsidP="00EA2AFE">
            <w:pPr>
              <w:spacing w:after="0" w:line="240" w:lineRule="auto"/>
              <w:ind w:left="108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A2AFE">
              <w:rPr>
                <w:rFonts w:ascii="Times New Roman CYR" w:hAnsi="Times New Roman CYR"/>
                <w:sz w:val="28"/>
                <w:szCs w:val="28"/>
              </w:rPr>
              <w:t>2Развитие интеллектуальных способностей, познавательный интерес через опытно-исследовательскую деятельность</w:t>
            </w:r>
          </w:p>
          <w:p w:rsidR="005B6F48" w:rsidRPr="00EA2AFE" w:rsidRDefault="005B6F48" w:rsidP="00EA2AFE">
            <w:pPr>
              <w:spacing w:after="0" w:line="240" w:lineRule="auto"/>
              <w:ind w:left="108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A2AFE">
              <w:rPr>
                <w:rFonts w:ascii="Times New Roman CYR" w:hAnsi="Times New Roman CYR"/>
                <w:sz w:val="28"/>
                <w:szCs w:val="28"/>
              </w:rPr>
              <w:t xml:space="preserve">3Охрана и укрепление здоровья детей путем создания целостного </w:t>
            </w:r>
            <w:proofErr w:type="spellStart"/>
            <w:r w:rsidRPr="00EA2AFE">
              <w:rPr>
                <w:rFonts w:ascii="Times New Roman CYR" w:hAnsi="Times New Roman CYR"/>
                <w:sz w:val="28"/>
                <w:szCs w:val="28"/>
              </w:rPr>
              <w:t>здоровьесберегающего</w:t>
            </w:r>
            <w:proofErr w:type="spellEnd"/>
            <w:r w:rsidRPr="00EA2AFE">
              <w:rPr>
                <w:rFonts w:ascii="Times New Roman CYR" w:hAnsi="Times New Roman CYR"/>
                <w:sz w:val="28"/>
                <w:szCs w:val="28"/>
              </w:rPr>
              <w:t xml:space="preserve"> пространства в  активном взаимодействии с родителями</w:t>
            </w:r>
          </w:p>
        </w:tc>
      </w:tr>
    </w:tbl>
    <w:p w:rsidR="001E64CD" w:rsidRDefault="001E64CD" w:rsidP="003E7EC4"/>
    <w:p w:rsidR="002E091C" w:rsidRDefault="002E091C" w:rsidP="003E7EC4"/>
    <w:p w:rsidR="002E091C" w:rsidRPr="002E091C" w:rsidRDefault="002E091C" w:rsidP="003E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МКДОУ Д</w:t>
      </w:r>
      <w:r w:rsidRPr="002E091C">
        <w:rPr>
          <w:rFonts w:ascii="Times New Roman" w:hAnsi="Times New Roman" w:cs="Times New Roman"/>
          <w:sz w:val="28"/>
          <w:szCs w:val="28"/>
        </w:rPr>
        <w:t>етский сад 3</w:t>
      </w:r>
      <w:r w:rsidR="00AB0E6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Е.С.Чаленко</w:t>
      </w:r>
      <w:proofErr w:type="spellEnd"/>
    </w:p>
    <w:sectPr w:rsidR="002E091C" w:rsidRPr="002E091C" w:rsidSect="0073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8FB0EF04"/>
    <w:lvl w:ilvl="0" w:tplc="3162EAEE">
      <w:start w:val="1"/>
      <w:numFmt w:val="bullet"/>
      <w:lvlText w:val="В"/>
      <w:lvlJc w:val="left"/>
    </w:lvl>
    <w:lvl w:ilvl="1" w:tplc="35288A14">
      <w:numFmt w:val="decimal"/>
      <w:lvlText w:val=""/>
      <w:lvlJc w:val="left"/>
    </w:lvl>
    <w:lvl w:ilvl="2" w:tplc="A860E302">
      <w:numFmt w:val="decimal"/>
      <w:lvlText w:val=""/>
      <w:lvlJc w:val="left"/>
    </w:lvl>
    <w:lvl w:ilvl="3" w:tplc="3F68E372">
      <w:numFmt w:val="decimal"/>
      <w:lvlText w:val=""/>
      <w:lvlJc w:val="left"/>
    </w:lvl>
    <w:lvl w:ilvl="4" w:tplc="1638D0B4">
      <w:numFmt w:val="decimal"/>
      <w:lvlText w:val=""/>
      <w:lvlJc w:val="left"/>
    </w:lvl>
    <w:lvl w:ilvl="5" w:tplc="1868BB24">
      <w:numFmt w:val="decimal"/>
      <w:lvlText w:val=""/>
      <w:lvlJc w:val="left"/>
    </w:lvl>
    <w:lvl w:ilvl="6" w:tplc="F8CC72B2">
      <w:numFmt w:val="decimal"/>
      <w:lvlText w:val=""/>
      <w:lvlJc w:val="left"/>
    </w:lvl>
    <w:lvl w:ilvl="7" w:tplc="B26695AE">
      <w:numFmt w:val="decimal"/>
      <w:lvlText w:val=""/>
      <w:lvlJc w:val="left"/>
    </w:lvl>
    <w:lvl w:ilvl="8" w:tplc="9FE48268">
      <w:numFmt w:val="decimal"/>
      <w:lvlText w:val=""/>
      <w:lvlJc w:val="left"/>
    </w:lvl>
  </w:abstractNum>
  <w:abstractNum w:abstractNumId="1">
    <w:nsid w:val="00003B25"/>
    <w:multiLevelType w:val="hybridMultilevel"/>
    <w:tmpl w:val="A7ACE64E"/>
    <w:lvl w:ilvl="0" w:tplc="FB64F412">
      <w:start w:val="2"/>
      <w:numFmt w:val="decimal"/>
      <w:lvlText w:val="%1."/>
      <w:lvlJc w:val="left"/>
      <w:pPr>
        <w:ind w:left="0" w:firstLine="0"/>
      </w:pPr>
    </w:lvl>
    <w:lvl w:ilvl="1" w:tplc="EA520DCA">
      <w:numFmt w:val="decimal"/>
      <w:lvlText w:val=""/>
      <w:lvlJc w:val="left"/>
      <w:pPr>
        <w:ind w:left="0" w:firstLine="0"/>
      </w:pPr>
    </w:lvl>
    <w:lvl w:ilvl="2" w:tplc="725488FC">
      <w:numFmt w:val="decimal"/>
      <w:lvlText w:val=""/>
      <w:lvlJc w:val="left"/>
      <w:pPr>
        <w:ind w:left="0" w:firstLine="0"/>
      </w:pPr>
    </w:lvl>
    <w:lvl w:ilvl="3" w:tplc="D7184420">
      <w:numFmt w:val="decimal"/>
      <w:lvlText w:val=""/>
      <w:lvlJc w:val="left"/>
      <w:pPr>
        <w:ind w:left="0" w:firstLine="0"/>
      </w:pPr>
    </w:lvl>
    <w:lvl w:ilvl="4" w:tplc="114E585C">
      <w:numFmt w:val="decimal"/>
      <w:lvlText w:val=""/>
      <w:lvlJc w:val="left"/>
      <w:pPr>
        <w:ind w:left="0" w:firstLine="0"/>
      </w:pPr>
    </w:lvl>
    <w:lvl w:ilvl="5" w:tplc="400A38EC">
      <w:numFmt w:val="decimal"/>
      <w:lvlText w:val=""/>
      <w:lvlJc w:val="left"/>
      <w:pPr>
        <w:ind w:left="0" w:firstLine="0"/>
      </w:pPr>
    </w:lvl>
    <w:lvl w:ilvl="6" w:tplc="450C33C8">
      <w:numFmt w:val="decimal"/>
      <w:lvlText w:val=""/>
      <w:lvlJc w:val="left"/>
      <w:pPr>
        <w:ind w:left="0" w:firstLine="0"/>
      </w:pPr>
    </w:lvl>
    <w:lvl w:ilvl="7" w:tplc="C892020A">
      <w:numFmt w:val="decimal"/>
      <w:lvlText w:val=""/>
      <w:lvlJc w:val="left"/>
      <w:pPr>
        <w:ind w:left="0" w:firstLine="0"/>
      </w:pPr>
    </w:lvl>
    <w:lvl w:ilvl="8" w:tplc="7C1A4ECE">
      <w:numFmt w:val="decimal"/>
      <w:lvlText w:val=""/>
      <w:lvlJc w:val="left"/>
      <w:pPr>
        <w:ind w:left="0" w:firstLine="0"/>
      </w:pPr>
    </w:lvl>
  </w:abstractNum>
  <w:abstractNum w:abstractNumId="2">
    <w:nsid w:val="000063CB"/>
    <w:multiLevelType w:val="hybridMultilevel"/>
    <w:tmpl w:val="6F88260C"/>
    <w:lvl w:ilvl="0" w:tplc="052CCE66">
      <w:start w:val="1"/>
      <w:numFmt w:val="bullet"/>
      <w:lvlText w:val="к"/>
      <w:lvlJc w:val="left"/>
      <w:pPr>
        <w:ind w:left="0" w:firstLine="0"/>
      </w:pPr>
    </w:lvl>
    <w:lvl w:ilvl="1" w:tplc="98E64294">
      <w:start w:val="1"/>
      <w:numFmt w:val="bullet"/>
      <w:lvlText w:val="-"/>
      <w:lvlJc w:val="left"/>
      <w:pPr>
        <w:ind w:left="0" w:firstLine="0"/>
      </w:pPr>
    </w:lvl>
    <w:lvl w:ilvl="2" w:tplc="A18625F4">
      <w:start w:val="1"/>
      <w:numFmt w:val="bullet"/>
      <w:lvlText w:val="В"/>
      <w:lvlJc w:val="left"/>
      <w:pPr>
        <w:ind w:left="0" w:firstLine="0"/>
      </w:pPr>
    </w:lvl>
    <w:lvl w:ilvl="3" w:tplc="67AE151E">
      <w:numFmt w:val="decimal"/>
      <w:lvlText w:val=""/>
      <w:lvlJc w:val="left"/>
      <w:pPr>
        <w:ind w:left="0" w:firstLine="0"/>
      </w:pPr>
    </w:lvl>
    <w:lvl w:ilvl="4" w:tplc="8DD6DAE2">
      <w:numFmt w:val="decimal"/>
      <w:lvlText w:val=""/>
      <w:lvlJc w:val="left"/>
      <w:pPr>
        <w:ind w:left="0" w:firstLine="0"/>
      </w:pPr>
    </w:lvl>
    <w:lvl w:ilvl="5" w:tplc="C4B01A52">
      <w:numFmt w:val="decimal"/>
      <w:lvlText w:val=""/>
      <w:lvlJc w:val="left"/>
      <w:pPr>
        <w:ind w:left="0" w:firstLine="0"/>
      </w:pPr>
    </w:lvl>
    <w:lvl w:ilvl="6" w:tplc="13E0D666">
      <w:numFmt w:val="decimal"/>
      <w:lvlText w:val=""/>
      <w:lvlJc w:val="left"/>
      <w:pPr>
        <w:ind w:left="0" w:firstLine="0"/>
      </w:pPr>
    </w:lvl>
    <w:lvl w:ilvl="7" w:tplc="9DD21F20">
      <w:numFmt w:val="decimal"/>
      <w:lvlText w:val=""/>
      <w:lvlJc w:val="left"/>
      <w:pPr>
        <w:ind w:left="0" w:firstLine="0"/>
      </w:pPr>
    </w:lvl>
    <w:lvl w:ilvl="8" w:tplc="8ADC8B0A">
      <w:numFmt w:val="decimal"/>
      <w:lvlText w:val=""/>
      <w:lvlJc w:val="left"/>
      <w:pPr>
        <w:ind w:left="0" w:firstLine="0"/>
      </w:pPr>
    </w:lvl>
  </w:abstractNum>
  <w:abstractNum w:abstractNumId="3">
    <w:nsid w:val="00006BFC"/>
    <w:multiLevelType w:val="hybridMultilevel"/>
    <w:tmpl w:val="8CFABF52"/>
    <w:lvl w:ilvl="0" w:tplc="3AE24EB6">
      <w:start w:val="1"/>
      <w:numFmt w:val="bullet"/>
      <w:lvlText w:val="-"/>
      <w:lvlJc w:val="left"/>
      <w:pPr>
        <w:ind w:left="0" w:firstLine="0"/>
      </w:pPr>
    </w:lvl>
    <w:lvl w:ilvl="1" w:tplc="F412F190">
      <w:numFmt w:val="decimal"/>
      <w:lvlText w:val=""/>
      <w:lvlJc w:val="left"/>
      <w:pPr>
        <w:ind w:left="0" w:firstLine="0"/>
      </w:pPr>
    </w:lvl>
    <w:lvl w:ilvl="2" w:tplc="A2948BB6">
      <w:numFmt w:val="decimal"/>
      <w:lvlText w:val=""/>
      <w:lvlJc w:val="left"/>
      <w:pPr>
        <w:ind w:left="0" w:firstLine="0"/>
      </w:pPr>
    </w:lvl>
    <w:lvl w:ilvl="3" w:tplc="4C9EA320">
      <w:numFmt w:val="decimal"/>
      <w:lvlText w:val=""/>
      <w:lvlJc w:val="left"/>
      <w:pPr>
        <w:ind w:left="0" w:firstLine="0"/>
      </w:pPr>
    </w:lvl>
    <w:lvl w:ilvl="4" w:tplc="756C2FE4">
      <w:numFmt w:val="decimal"/>
      <w:lvlText w:val=""/>
      <w:lvlJc w:val="left"/>
      <w:pPr>
        <w:ind w:left="0" w:firstLine="0"/>
      </w:pPr>
    </w:lvl>
    <w:lvl w:ilvl="5" w:tplc="A014BEC0">
      <w:numFmt w:val="decimal"/>
      <w:lvlText w:val=""/>
      <w:lvlJc w:val="left"/>
      <w:pPr>
        <w:ind w:left="0" w:firstLine="0"/>
      </w:pPr>
    </w:lvl>
    <w:lvl w:ilvl="6" w:tplc="631823C2">
      <w:numFmt w:val="decimal"/>
      <w:lvlText w:val=""/>
      <w:lvlJc w:val="left"/>
      <w:pPr>
        <w:ind w:left="0" w:firstLine="0"/>
      </w:pPr>
    </w:lvl>
    <w:lvl w:ilvl="7" w:tplc="1F1AAE04">
      <w:numFmt w:val="decimal"/>
      <w:lvlText w:val=""/>
      <w:lvlJc w:val="left"/>
      <w:pPr>
        <w:ind w:left="0" w:firstLine="0"/>
      </w:pPr>
    </w:lvl>
    <w:lvl w:ilvl="8" w:tplc="7D26B852">
      <w:numFmt w:val="decimal"/>
      <w:lvlText w:val=""/>
      <w:lvlJc w:val="left"/>
      <w:pPr>
        <w:ind w:left="0" w:firstLine="0"/>
      </w:pPr>
    </w:lvl>
  </w:abstractNum>
  <w:abstractNum w:abstractNumId="4">
    <w:nsid w:val="02C914D7"/>
    <w:multiLevelType w:val="hybridMultilevel"/>
    <w:tmpl w:val="8A2E80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56116F"/>
    <w:multiLevelType w:val="hybridMultilevel"/>
    <w:tmpl w:val="6428CE5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351F"/>
    <w:multiLevelType w:val="hybridMultilevel"/>
    <w:tmpl w:val="395E414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E259CF"/>
    <w:multiLevelType w:val="multilevel"/>
    <w:tmpl w:val="3182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F7AF0"/>
    <w:multiLevelType w:val="hybridMultilevel"/>
    <w:tmpl w:val="8A2E80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3A2B6F"/>
    <w:multiLevelType w:val="hybridMultilevel"/>
    <w:tmpl w:val="E684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E05F6"/>
    <w:multiLevelType w:val="hybridMultilevel"/>
    <w:tmpl w:val="95B273C4"/>
    <w:lvl w:ilvl="0" w:tplc="7BC25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764A4"/>
    <w:multiLevelType w:val="hybridMultilevel"/>
    <w:tmpl w:val="8A2E80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271BD3"/>
    <w:multiLevelType w:val="hybridMultilevel"/>
    <w:tmpl w:val="BE08CFAC"/>
    <w:lvl w:ilvl="0" w:tplc="0E8C6370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B"/>
    <w:rsid w:val="00007428"/>
    <w:rsid w:val="00016666"/>
    <w:rsid w:val="000173D6"/>
    <w:rsid w:val="00095CBB"/>
    <w:rsid w:val="000C5B5B"/>
    <w:rsid w:val="000D03F0"/>
    <w:rsid w:val="000D7DE3"/>
    <w:rsid w:val="000F1B99"/>
    <w:rsid w:val="001D0BB7"/>
    <w:rsid w:val="001E64CD"/>
    <w:rsid w:val="0020788F"/>
    <w:rsid w:val="00213615"/>
    <w:rsid w:val="00216794"/>
    <w:rsid w:val="002264B7"/>
    <w:rsid w:val="00255324"/>
    <w:rsid w:val="00287FD0"/>
    <w:rsid w:val="002A2A5B"/>
    <w:rsid w:val="002E091C"/>
    <w:rsid w:val="002E420E"/>
    <w:rsid w:val="00313AF3"/>
    <w:rsid w:val="00337696"/>
    <w:rsid w:val="003709F3"/>
    <w:rsid w:val="003718A8"/>
    <w:rsid w:val="003D1E86"/>
    <w:rsid w:val="003E7EC4"/>
    <w:rsid w:val="003F4E77"/>
    <w:rsid w:val="0046025E"/>
    <w:rsid w:val="004636B0"/>
    <w:rsid w:val="00480F1B"/>
    <w:rsid w:val="004C6FCD"/>
    <w:rsid w:val="004E420A"/>
    <w:rsid w:val="00506934"/>
    <w:rsid w:val="005166FF"/>
    <w:rsid w:val="005A1597"/>
    <w:rsid w:val="005B448A"/>
    <w:rsid w:val="005B6F48"/>
    <w:rsid w:val="005D3005"/>
    <w:rsid w:val="005E1B3F"/>
    <w:rsid w:val="00623548"/>
    <w:rsid w:val="0064594B"/>
    <w:rsid w:val="00682FC5"/>
    <w:rsid w:val="006964DF"/>
    <w:rsid w:val="006B724C"/>
    <w:rsid w:val="006B795D"/>
    <w:rsid w:val="006F4976"/>
    <w:rsid w:val="006F4CAB"/>
    <w:rsid w:val="0073219D"/>
    <w:rsid w:val="00732FAB"/>
    <w:rsid w:val="007517FE"/>
    <w:rsid w:val="00751833"/>
    <w:rsid w:val="00790364"/>
    <w:rsid w:val="007B1C51"/>
    <w:rsid w:val="007F24AD"/>
    <w:rsid w:val="0080043E"/>
    <w:rsid w:val="008100BC"/>
    <w:rsid w:val="00834D14"/>
    <w:rsid w:val="009672D1"/>
    <w:rsid w:val="00971957"/>
    <w:rsid w:val="009740CA"/>
    <w:rsid w:val="009A2A15"/>
    <w:rsid w:val="009D3261"/>
    <w:rsid w:val="00A217B7"/>
    <w:rsid w:val="00A55252"/>
    <w:rsid w:val="00A81B85"/>
    <w:rsid w:val="00A85E1A"/>
    <w:rsid w:val="00A86723"/>
    <w:rsid w:val="00AB0E6F"/>
    <w:rsid w:val="00AB612B"/>
    <w:rsid w:val="00AB7BDB"/>
    <w:rsid w:val="00AC156F"/>
    <w:rsid w:val="00AE6E1B"/>
    <w:rsid w:val="00AF000B"/>
    <w:rsid w:val="00AF678B"/>
    <w:rsid w:val="00B62B49"/>
    <w:rsid w:val="00B93789"/>
    <w:rsid w:val="00BA2982"/>
    <w:rsid w:val="00BE140B"/>
    <w:rsid w:val="00CD6524"/>
    <w:rsid w:val="00D23FD8"/>
    <w:rsid w:val="00D42677"/>
    <w:rsid w:val="00D856C4"/>
    <w:rsid w:val="00D96ED2"/>
    <w:rsid w:val="00DF2586"/>
    <w:rsid w:val="00E53531"/>
    <w:rsid w:val="00E60DBA"/>
    <w:rsid w:val="00E70976"/>
    <w:rsid w:val="00E757EB"/>
    <w:rsid w:val="00EA2AFE"/>
    <w:rsid w:val="00EC5E81"/>
    <w:rsid w:val="00ED5D7C"/>
    <w:rsid w:val="00EF3C18"/>
    <w:rsid w:val="00EF75E7"/>
    <w:rsid w:val="00F0005B"/>
    <w:rsid w:val="00F0572E"/>
    <w:rsid w:val="00F120D9"/>
    <w:rsid w:val="00F42001"/>
    <w:rsid w:val="00F46D61"/>
    <w:rsid w:val="00F62F6B"/>
    <w:rsid w:val="00F71396"/>
    <w:rsid w:val="00F73E7F"/>
    <w:rsid w:val="00F909E2"/>
    <w:rsid w:val="00F90C07"/>
    <w:rsid w:val="00F96199"/>
    <w:rsid w:val="00FA50AF"/>
    <w:rsid w:val="00FB093B"/>
    <w:rsid w:val="00FD0167"/>
    <w:rsid w:val="00FD0741"/>
    <w:rsid w:val="00FE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2FC5"/>
    <w:rPr>
      <w:color w:val="0000FF" w:themeColor="hyperlink"/>
      <w:u w:val="single"/>
    </w:rPr>
  </w:style>
  <w:style w:type="paragraph" w:styleId="a7">
    <w:name w:val="No Spacing"/>
    <w:uiPriority w:val="1"/>
    <w:qFormat/>
    <w:rsid w:val="00F7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2FC5"/>
    <w:rPr>
      <w:color w:val="0000FF" w:themeColor="hyperlink"/>
      <w:u w:val="single"/>
    </w:rPr>
  </w:style>
  <w:style w:type="paragraph" w:styleId="a7">
    <w:name w:val="No Spacing"/>
    <w:uiPriority w:val="1"/>
    <w:qFormat/>
    <w:rsid w:val="00F7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455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894">
          <w:marLeft w:val="0"/>
          <w:marRight w:val="27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5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5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837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852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094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6909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14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isad3.site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_sad3@mail.ru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A067-2A4B-405E-A9D8-CF3B0FCB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2019-04-19T13:22:00Z</cp:lastPrinted>
  <dcterms:created xsi:type="dcterms:W3CDTF">2020-04-14T13:08:00Z</dcterms:created>
  <dcterms:modified xsi:type="dcterms:W3CDTF">2020-04-14T13:08:00Z</dcterms:modified>
</cp:coreProperties>
</file>